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FE" w:rsidRPr="00BD5E92" w:rsidRDefault="00466BFE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6BFE" w:rsidRPr="00BD5E92" w:rsidRDefault="00466BFE" w:rsidP="00466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D5E92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466BFE" w:rsidRPr="00BD5E92" w:rsidRDefault="00490902" w:rsidP="00466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466BFE" w:rsidRPr="00BD5E92" w:rsidRDefault="00466BFE" w:rsidP="00466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 w:cs="Times New Roman"/>
          <w:sz w:val="28"/>
          <w:szCs w:val="28"/>
        </w:rPr>
      </w:pPr>
      <w:r w:rsidRPr="00BD5E92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D5E92">
        <w:rPr>
          <w:rFonts w:ascii="Times New Roman" w:hAnsi="Times New Roman" w:cs="Times New Roman"/>
          <w:sz w:val="28"/>
          <w:szCs w:val="28"/>
        </w:rPr>
        <w:t>Тайшетский</w:t>
      </w:r>
      <w:proofErr w:type="spellEnd"/>
      <w:r w:rsidRPr="00BD5E92">
        <w:rPr>
          <w:rFonts w:ascii="Times New Roman" w:hAnsi="Times New Roman" w:cs="Times New Roman"/>
          <w:sz w:val="28"/>
          <w:szCs w:val="28"/>
        </w:rPr>
        <w:t xml:space="preserve"> промышленно-технологический техникум</w:t>
      </w:r>
    </w:p>
    <w:p w:rsidR="00466BFE" w:rsidRPr="00BD5E92" w:rsidRDefault="00466BFE" w:rsidP="00466B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B3788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sz w:val="28"/>
          <w:szCs w:val="28"/>
        </w:rPr>
        <w:tab/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</w:t>
      </w:r>
    </w:p>
    <w:p w:rsidR="00466BFE" w:rsidRPr="00BD5E92" w:rsidRDefault="00466BFE" w:rsidP="00B3788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по выполнению самостоятельных работ</w:t>
      </w:r>
    </w:p>
    <w:p w:rsidR="00466BFE" w:rsidRPr="00BD5E92" w:rsidRDefault="00466BFE" w:rsidP="00466B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  <w:t>к учебной дисциплине</w:t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66BFE" w:rsidRPr="00BD5E92" w:rsidRDefault="00466BFE" w:rsidP="00466BFE">
      <w:pPr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E92">
        <w:rPr>
          <w:rFonts w:ascii="Times New Roman" w:hAnsi="Times New Roman" w:cs="Times New Roman"/>
          <w:b/>
          <w:sz w:val="28"/>
          <w:szCs w:val="28"/>
        </w:rPr>
        <w:t>Охрана труда</w:t>
      </w:r>
    </w:p>
    <w:p w:rsidR="00466BFE" w:rsidRPr="00BD5E92" w:rsidRDefault="00466BFE" w:rsidP="00466B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E92">
        <w:rPr>
          <w:rFonts w:ascii="Times New Roman" w:hAnsi="Times New Roman" w:cs="Times New Roman"/>
          <w:sz w:val="28"/>
          <w:szCs w:val="28"/>
        </w:rPr>
        <w:t>основной образовательной программы (ОП)</w:t>
      </w: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E92">
        <w:rPr>
          <w:rFonts w:ascii="Times New Roman" w:hAnsi="Times New Roman" w:cs="Times New Roman"/>
          <w:sz w:val="28"/>
          <w:szCs w:val="28"/>
        </w:rPr>
        <w:t>по профессии СПО</w:t>
      </w:r>
    </w:p>
    <w:p w:rsidR="00466BFE" w:rsidRPr="00BD5E92" w:rsidRDefault="00466BFE" w:rsidP="00466BFE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E92">
        <w:rPr>
          <w:rFonts w:ascii="Times New Roman" w:hAnsi="Times New Roman" w:cs="Times New Roman"/>
          <w:b/>
          <w:sz w:val="28"/>
          <w:szCs w:val="28"/>
        </w:rPr>
        <w:t>23.01.</w:t>
      </w:r>
      <w:r w:rsidR="00490902">
        <w:rPr>
          <w:rFonts w:ascii="Times New Roman" w:hAnsi="Times New Roman" w:cs="Times New Roman"/>
          <w:b/>
          <w:sz w:val="28"/>
          <w:szCs w:val="28"/>
        </w:rPr>
        <w:t>07 – Машинист крана (крановщик)</w:t>
      </w:r>
    </w:p>
    <w:p w:rsidR="00466BFE" w:rsidRPr="00BD5E92" w:rsidRDefault="00466BFE" w:rsidP="00466BF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66BFE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88B" w:rsidRDefault="00B3788B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88B" w:rsidRPr="00BD5E92" w:rsidRDefault="00B3788B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Pr="00BD5E92" w:rsidRDefault="00466BFE" w:rsidP="00466BF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BFE" w:rsidRDefault="00466BFE" w:rsidP="00466B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E92">
        <w:rPr>
          <w:rFonts w:ascii="Times New Roman" w:hAnsi="Times New Roman" w:cs="Times New Roman"/>
          <w:sz w:val="28"/>
          <w:szCs w:val="28"/>
        </w:rPr>
        <w:t>Тайшет 2015</w:t>
      </w:r>
    </w:p>
    <w:p w:rsidR="00A77029" w:rsidRPr="00BD5E92" w:rsidRDefault="00A77029" w:rsidP="00466B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142E" w:rsidRPr="00B3788B" w:rsidRDefault="00E7142E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Методические указания по выполнению самостоятельной работы к учебной дисциплине </w:t>
      </w:r>
      <w:r w:rsidR="004811CA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Охрана труда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</w:t>
      </w:r>
      <w:r w:rsidR="004811CA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аботаны на основе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по</w:t>
      </w:r>
      <w:r w:rsidR="00336F68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профессии  </w:t>
      </w:r>
      <w:r w:rsidR="00336F68" w:rsidRPr="00B3788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23.01.07 Машинист крана (крановщик).</w:t>
      </w:r>
    </w:p>
    <w:p w:rsidR="00E7142E" w:rsidRPr="00BD5E92" w:rsidRDefault="00E7142E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2E" w:rsidRPr="00BD5E92" w:rsidRDefault="00E7142E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2E" w:rsidRPr="00BD5E92" w:rsidRDefault="00E7142E" w:rsidP="00E7142E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Организация-разработчик: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 Государственное бюджетное профессиональное образовательное учреждение Иркутской области «</w:t>
      </w:r>
      <w:proofErr w:type="spellStart"/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Тайшетский</w:t>
      </w:r>
      <w:proofErr w:type="spellEnd"/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промышленно-технологический техникум».</w:t>
      </w:r>
    </w:p>
    <w:p w:rsidR="00E7142E" w:rsidRPr="00BD5E92" w:rsidRDefault="00E7142E" w:rsidP="00E7142E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ind w:lef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2E" w:rsidRPr="00BD5E92" w:rsidRDefault="00E7142E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Разработчик:</w:t>
      </w:r>
    </w:p>
    <w:p w:rsidR="00E7142E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Осипов Е</w:t>
      </w:r>
      <w:r w:rsidR="00E7142E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 w:rsidR="00E7142E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преподаватель «</w:t>
      </w:r>
      <w:proofErr w:type="spellStart"/>
      <w:r w:rsidR="00E7142E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Тайшетского</w:t>
      </w:r>
      <w:proofErr w:type="spellEnd"/>
      <w:r w:rsidR="00E7142E"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промышленно технологического техникума».</w:t>
      </w:r>
    </w:p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11CA" w:rsidRPr="00BD5E92" w:rsidRDefault="004811CA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DDF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DDF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DDF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DDF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DDF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11CA" w:rsidRDefault="004811CA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788B" w:rsidRPr="00BD5E92" w:rsidRDefault="00B3788B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2E" w:rsidRPr="00BD5E92" w:rsidRDefault="00B90DDF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88C7847" wp14:editId="2FEF09F2">
            <wp:extent cx="5940425" cy="1213296"/>
            <wp:effectExtent l="0" t="0" r="0" b="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DDF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</w:p>
    <w:p w:rsidR="008F0D03" w:rsidRPr="00BD5E92" w:rsidRDefault="008F0D03" w:rsidP="0049090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Темы самостоятельных работ</w:t>
      </w:r>
    </w:p>
    <w:p w:rsidR="008F0D03" w:rsidRPr="00BD5E92" w:rsidRDefault="008F0D03" w:rsidP="0049090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учебной дисциплины</w:t>
      </w:r>
    </w:p>
    <w:p w:rsidR="008F0D03" w:rsidRPr="00BD5E92" w:rsidRDefault="008F0D03" w:rsidP="0049090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труда</w:t>
      </w:r>
    </w:p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0351" w:type="dxa"/>
        <w:tblLook w:val="04A0" w:firstRow="1" w:lastRow="0" w:firstColumn="1" w:lastColumn="0" w:noHBand="0" w:noVBand="1"/>
      </w:tblPr>
      <w:tblGrid>
        <w:gridCol w:w="817"/>
        <w:gridCol w:w="2410"/>
        <w:gridCol w:w="4536"/>
        <w:gridCol w:w="2588"/>
      </w:tblGrid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работы</w:t>
            </w:r>
          </w:p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Тема</w:t>
            </w:r>
          </w:p>
        </w:tc>
        <w:tc>
          <w:tcPr>
            <w:tcW w:w="2588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тестовых заданий</w:t>
            </w:r>
          </w:p>
        </w:tc>
        <w:tc>
          <w:tcPr>
            <w:tcW w:w="4536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«Производственный травматизм»</w:t>
            </w:r>
          </w:p>
        </w:tc>
        <w:tc>
          <w:tcPr>
            <w:tcW w:w="2588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2</w:t>
            </w:r>
          </w:p>
        </w:tc>
      </w:tr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доклада </w:t>
            </w:r>
          </w:p>
        </w:tc>
        <w:tc>
          <w:tcPr>
            <w:tcW w:w="4536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Аксиомы безопасности труда</w:t>
            </w: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588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3</w:t>
            </w:r>
          </w:p>
        </w:tc>
      </w:tr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сообщения </w:t>
            </w:r>
          </w:p>
        </w:tc>
        <w:tc>
          <w:tcPr>
            <w:tcW w:w="4536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«Определение вредных веществ в воздухе рабочей зоны»</w:t>
            </w:r>
          </w:p>
        </w:tc>
        <w:tc>
          <w:tcPr>
            <w:tcW w:w="2588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2</w:t>
            </w:r>
          </w:p>
        </w:tc>
      </w:tr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докладов</w:t>
            </w:r>
          </w:p>
        </w:tc>
        <w:tc>
          <w:tcPr>
            <w:tcW w:w="4536" w:type="dxa"/>
          </w:tcPr>
          <w:p w:rsidR="003577C9" w:rsidRPr="00BD5E92" w:rsidRDefault="003577C9" w:rsidP="0035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Пути и меры профилактики производственного травматизма»,</w:t>
            </w:r>
          </w:p>
          <w:p w:rsidR="008F0D03" w:rsidRPr="00BD5E92" w:rsidRDefault="003577C9" w:rsidP="003577C9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«Цветовое оформление интерьера помещений с видеотерминалами»,</w:t>
            </w:r>
          </w:p>
        </w:tc>
        <w:tc>
          <w:tcPr>
            <w:tcW w:w="2588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3</w:t>
            </w:r>
          </w:p>
        </w:tc>
      </w:tr>
      <w:tr w:rsidR="008F0D03" w:rsidRPr="00BD5E92" w:rsidTr="00B3788B">
        <w:tc>
          <w:tcPr>
            <w:tcW w:w="817" w:type="dxa"/>
          </w:tcPr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докладов</w:t>
            </w:r>
          </w:p>
        </w:tc>
        <w:tc>
          <w:tcPr>
            <w:tcW w:w="4536" w:type="dxa"/>
          </w:tcPr>
          <w:p w:rsidR="003577C9" w:rsidRPr="00BD5E92" w:rsidRDefault="003577C9" w:rsidP="0035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«Защита от опасности автоматизированного и роботизированного производства»;</w:t>
            </w:r>
          </w:p>
          <w:p w:rsidR="003577C9" w:rsidRPr="00BD5E92" w:rsidRDefault="003577C9" w:rsidP="00357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«Требование безопасности при погрузке, разгрузке и транспортировке грузов».</w:t>
            </w:r>
          </w:p>
          <w:p w:rsidR="008F0D03" w:rsidRPr="00BD5E92" w:rsidRDefault="008F0D03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8" w:type="dxa"/>
          </w:tcPr>
          <w:p w:rsidR="008F0D03" w:rsidRPr="00BD5E92" w:rsidRDefault="003577C9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4</w:t>
            </w:r>
          </w:p>
        </w:tc>
      </w:tr>
    </w:tbl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1279" w:rsidRPr="00BD5E92" w:rsidRDefault="00C81279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374CAC" w:rsidRPr="00BD5E92" w:rsidRDefault="00374CAC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374CAC" w:rsidRPr="00BD5E92" w:rsidRDefault="00374CAC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374CAC" w:rsidRDefault="00374CAC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902" w:rsidRPr="00490902" w:rsidRDefault="00490902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374CAC" w:rsidRPr="00BD5E92" w:rsidRDefault="00374CAC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81279" w:rsidRPr="00BD5E92" w:rsidRDefault="00C81279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Тема 1.1.Основные требования охраны труда и промышленной безопасности</w:t>
      </w:r>
    </w:p>
    <w:p w:rsidR="003577C9" w:rsidRPr="00BD5E92" w:rsidRDefault="00C81279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Самостоятельная работа № 1 </w:t>
      </w:r>
    </w:p>
    <w:p w:rsidR="005C595A" w:rsidRPr="00BD5E92" w:rsidRDefault="005C595A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595A" w:rsidRPr="00BD5E92" w:rsidRDefault="00C81279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Выполнение тестовых заданий</w:t>
      </w:r>
    </w:p>
    <w:p w:rsidR="005C595A" w:rsidRPr="00BD5E92" w:rsidRDefault="005C595A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1. Источник возникновения физических негативных факторов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шум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</w:t>
      </w:r>
      <w:r w:rsidRPr="00BD5E9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D5E92">
        <w:rPr>
          <w:color w:val="000000"/>
          <w:sz w:val="28"/>
          <w:szCs w:val="28"/>
        </w:rPr>
        <w:t>запыленность рабочей зоны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</w:t>
      </w:r>
      <w:r w:rsidRPr="00BD5E92">
        <w:rPr>
          <w:rStyle w:val="apple-converted-space"/>
          <w:color w:val="000000"/>
          <w:sz w:val="28"/>
          <w:szCs w:val="28"/>
        </w:rPr>
        <w:t> </w:t>
      </w:r>
      <w:r w:rsidRPr="00BD5E92">
        <w:rPr>
          <w:color w:val="000000"/>
          <w:sz w:val="28"/>
          <w:szCs w:val="28"/>
        </w:rPr>
        <w:t>физические перегрузки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</w:t>
      </w:r>
      <w:r w:rsidRPr="00BD5E92">
        <w:rPr>
          <w:rStyle w:val="apple-converted-space"/>
          <w:color w:val="000000"/>
          <w:sz w:val="28"/>
          <w:szCs w:val="28"/>
        </w:rPr>
        <w:t> </w:t>
      </w:r>
      <w:r w:rsidRPr="00BD5E92">
        <w:rPr>
          <w:color w:val="000000"/>
          <w:sz w:val="28"/>
          <w:szCs w:val="28"/>
        </w:rPr>
        <w:t>умственное перенапряжение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2. Не относится к группе физических опасных и вредных производственных факторов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пыль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вибрация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</w:t>
      </w:r>
      <w:r w:rsidRPr="00BD5E92">
        <w:rPr>
          <w:rStyle w:val="apple-converted-space"/>
          <w:color w:val="000000"/>
          <w:sz w:val="28"/>
          <w:szCs w:val="28"/>
        </w:rPr>
        <w:t> </w:t>
      </w:r>
      <w:r w:rsidRPr="00BD5E92">
        <w:rPr>
          <w:color w:val="000000"/>
          <w:sz w:val="28"/>
          <w:szCs w:val="28"/>
        </w:rPr>
        <w:t>электрический ток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</w:t>
      </w:r>
      <w:r w:rsidRPr="00BD5E92">
        <w:rPr>
          <w:rStyle w:val="apple-converted-space"/>
          <w:color w:val="000000"/>
          <w:sz w:val="28"/>
          <w:szCs w:val="28"/>
        </w:rPr>
        <w:t> </w:t>
      </w:r>
      <w:r w:rsidRPr="00BD5E92">
        <w:rPr>
          <w:color w:val="000000"/>
          <w:sz w:val="28"/>
          <w:szCs w:val="28"/>
        </w:rPr>
        <w:t>высота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3. Для расследования несчастного случая на производстве создаётся комиссию в составе не менее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а) 2 человек;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б) 3 человек;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4 человек;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8 человек.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4. Несчастный случай с работниками оформляется: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актом по форме Н-1;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актом по форме Н-2;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актом в произвольной форме.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5. Кем осуществляется расследование несчастных случаев на производстве?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а) комиссией, назначенной руководителем предприятия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отделом охраны труда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в) инспектором </w:t>
      </w:r>
      <w:proofErr w:type="spellStart"/>
      <w:r w:rsidRPr="00BD5E92">
        <w:rPr>
          <w:color w:val="000000"/>
          <w:sz w:val="28"/>
          <w:szCs w:val="28"/>
        </w:rPr>
        <w:t>госгорпромнадзора</w:t>
      </w:r>
      <w:proofErr w:type="spellEnd"/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профсоюзным комитетом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lastRenderedPageBreak/>
        <w:t>д) отделом внутренних дел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6. В какие сроки комиссией составляется акт по расследованию несчастного случая?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трое суток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одни сутки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после окончания расследования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определяет руководитель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7. Средства защиты от опасных факторов: ограждения</w:t>
      </w:r>
      <w:proofErr w:type="gramStart"/>
      <w:r w:rsidRPr="00BD5E92">
        <w:rPr>
          <w:b/>
          <w:bCs/>
          <w:color w:val="000000"/>
          <w:sz w:val="28"/>
          <w:szCs w:val="28"/>
        </w:rPr>
        <w:t>.</w:t>
      </w:r>
      <w:proofErr w:type="gramEnd"/>
      <w:r w:rsidRPr="00BD5E92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BD5E92">
        <w:rPr>
          <w:b/>
          <w:bCs/>
          <w:color w:val="000000"/>
          <w:sz w:val="28"/>
          <w:szCs w:val="28"/>
        </w:rPr>
        <w:t>п</w:t>
      </w:r>
      <w:proofErr w:type="gramEnd"/>
      <w:r w:rsidRPr="00BD5E92">
        <w:rPr>
          <w:b/>
          <w:bCs/>
          <w:color w:val="000000"/>
          <w:sz w:val="28"/>
          <w:szCs w:val="28"/>
        </w:rPr>
        <w:t>редупредительная сигнализация, блокировочные устройства, защитные экраны, ограничители и предохранители называются:</w:t>
      </w:r>
      <w:r w:rsidRPr="00BD5E92">
        <w:rPr>
          <w:b/>
          <w:bCs/>
          <w:color w:val="000000"/>
          <w:sz w:val="28"/>
          <w:szCs w:val="28"/>
        </w:rPr>
        <w:br/>
        <w:t>а) коллективные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индивидуальными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основными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обязательными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8. Непредвиденное событие, неожиданное стечение обстоятельств, повлёкшее </w:t>
      </w:r>
      <w:hyperlink r:id="rId10" w:history="1">
        <w:r w:rsidRPr="00BD5E92">
          <w:rPr>
            <w:rStyle w:val="a4"/>
            <w:b/>
            <w:bCs/>
            <w:color w:val="00000A"/>
            <w:sz w:val="28"/>
            <w:szCs w:val="28"/>
          </w:rPr>
          <w:t>телесное повреждение</w:t>
        </w:r>
      </w:hyperlink>
      <w:r w:rsidRPr="00BD5E92">
        <w:rPr>
          <w:b/>
          <w:bCs/>
          <w:color w:val="000000"/>
          <w:sz w:val="28"/>
          <w:szCs w:val="28"/>
        </w:rPr>
        <w:t> или </w:t>
      </w:r>
      <w:hyperlink r:id="rId11" w:history="1">
        <w:r w:rsidRPr="00BD5E92">
          <w:rPr>
            <w:rStyle w:val="a4"/>
            <w:b/>
            <w:bCs/>
            <w:color w:val="00000A"/>
            <w:sz w:val="28"/>
            <w:szCs w:val="28"/>
          </w:rPr>
          <w:t>смерть</w:t>
        </w:r>
      </w:hyperlink>
      <w:r w:rsidRPr="00BD5E92">
        <w:rPr>
          <w:b/>
          <w:bCs/>
          <w:color w:val="000000"/>
          <w:sz w:val="28"/>
          <w:szCs w:val="28"/>
        </w:rPr>
        <w:t>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а) профессиональное заболевание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производственная травма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в) несчастный случай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профессиональный риск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9. Ток опасен тем, что он: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а) бесшумный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смертельный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C81279" w:rsidRPr="00BD5E92" w:rsidRDefault="00C81279" w:rsidP="00FF3FF3">
      <w:pPr>
        <w:pStyle w:val="a3"/>
        <w:tabs>
          <w:tab w:val="left" w:pos="223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в) невидимый</w:t>
      </w:r>
      <w:r w:rsidR="00FF3FF3" w:rsidRPr="00BD5E92">
        <w:rPr>
          <w:bCs/>
          <w:color w:val="000000"/>
          <w:sz w:val="28"/>
          <w:szCs w:val="28"/>
        </w:rPr>
        <w:tab/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постоянный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10. Виды травм: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механические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смешанные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органические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экологические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11. Средства защиты бывают: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индивидуальные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групповые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lastRenderedPageBreak/>
        <w:t>в) разовые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многоразовые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12. Виды освещения на производстве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Cs/>
          <w:color w:val="000000"/>
          <w:sz w:val="28"/>
          <w:szCs w:val="28"/>
        </w:rPr>
        <w:t>а) искусственное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производственное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промышленное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электрическое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 xml:space="preserve">13. По количеству пострадавших несчастные случаи делятся </w:t>
      </w:r>
      <w:proofErr w:type="gramStart"/>
      <w:r w:rsidRPr="00BD5E92">
        <w:rPr>
          <w:b/>
          <w:bCs/>
          <w:color w:val="000000"/>
          <w:sz w:val="28"/>
          <w:szCs w:val="28"/>
        </w:rPr>
        <w:t>на</w:t>
      </w:r>
      <w:proofErr w:type="gramEnd"/>
      <w:r w:rsidRPr="00BD5E92">
        <w:rPr>
          <w:b/>
          <w:bCs/>
          <w:color w:val="000000"/>
          <w:sz w:val="28"/>
          <w:szCs w:val="28"/>
        </w:rPr>
        <w:t>: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а) многочисленные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групповые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единичные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единовременные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b/>
          <w:bCs/>
          <w:color w:val="000000"/>
          <w:sz w:val="28"/>
          <w:szCs w:val="28"/>
        </w:rPr>
        <w:t>14. На какие классы подразделяются условия труда?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а) нормальные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б) средней тяжести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в) оптимальные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г) не допустимые</w:t>
      </w:r>
    </w:p>
    <w:p w:rsidR="00C81279" w:rsidRPr="00BD5E92" w:rsidRDefault="00C81279" w:rsidP="00C81279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i/>
          <w:iCs/>
          <w:color w:val="000000"/>
          <w:sz w:val="28"/>
          <w:szCs w:val="28"/>
        </w:rPr>
        <w:t>Травма </w:t>
      </w:r>
      <w:r w:rsidRPr="00BD5E92">
        <w:rPr>
          <w:color w:val="000000"/>
          <w:sz w:val="28"/>
          <w:szCs w:val="28"/>
        </w:rPr>
        <w:t>– это повреждение в организме человека, вызванное действием факторов внешней среды.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Травмы бывают: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1. механические (нарушение целостности тканей и органов);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2. термические (ожоги, обморожения);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3. </w:t>
      </w:r>
      <w:proofErr w:type="gramStart"/>
      <w:r w:rsidRPr="00BD5E92">
        <w:rPr>
          <w:color w:val="000000"/>
          <w:sz w:val="28"/>
          <w:szCs w:val="28"/>
        </w:rPr>
        <w:t>химические</w:t>
      </w:r>
      <w:proofErr w:type="gramEnd"/>
      <w:r w:rsidRPr="00BD5E92">
        <w:rPr>
          <w:color w:val="000000"/>
          <w:sz w:val="28"/>
          <w:szCs w:val="28"/>
        </w:rPr>
        <w:t xml:space="preserve"> (вызванные воздействием химических веществ);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4. баротравмы (в связи с быстрым изменением давления атмосферного воздуха);</w:t>
      </w:r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BD5E92">
        <w:rPr>
          <w:color w:val="000000"/>
          <w:sz w:val="28"/>
          <w:szCs w:val="28"/>
        </w:rPr>
        <w:t xml:space="preserve">5. </w:t>
      </w:r>
      <w:proofErr w:type="spellStart"/>
      <w:r w:rsidRPr="00BD5E92">
        <w:rPr>
          <w:color w:val="000000"/>
          <w:sz w:val="28"/>
          <w:szCs w:val="28"/>
        </w:rPr>
        <w:t>электротравмы</w:t>
      </w:r>
      <w:proofErr w:type="spellEnd"/>
      <w:r w:rsidRPr="00BD5E92">
        <w:rPr>
          <w:color w:val="000000"/>
          <w:sz w:val="28"/>
          <w:szCs w:val="28"/>
        </w:rPr>
        <w:t xml:space="preserve"> (Вызванные воздействием электрического тока);</w:t>
      </w:r>
      <w:proofErr w:type="gramEnd"/>
    </w:p>
    <w:p w:rsidR="00C81279" w:rsidRPr="00BD5E92" w:rsidRDefault="00C81279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6. </w:t>
      </w:r>
      <w:proofErr w:type="gramStart"/>
      <w:r w:rsidRPr="00BD5E92">
        <w:rPr>
          <w:color w:val="000000"/>
          <w:sz w:val="28"/>
          <w:szCs w:val="28"/>
        </w:rPr>
        <w:t>психологические</w:t>
      </w:r>
      <w:proofErr w:type="gramEnd"/>
      <w:r w:rsidRPr="00BD5E92">
        <w:rPr>
          <w:color w:val="000000"/>
          <w:sz w:val="28"/>
          <w:szCs w:val="28"/>
        </w:rPr>
        <w:t xml:space="preserve"> (вызванные каким – либо потрясением).</w:t>
      </w:r>
    </w:p>
    <w:p w:rsidR="00934E8D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934E8D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81279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</w:t>
      </w:r>
      <w:r w:rsidRPr="00BD5E92">
        <w:rPr>
          <w:b/>
          <w:color w:val="000000"/>
          <w:sz w:val="28"/>
          <w:szCs w:val="28"/>
        </w:rPr>
        <w:t>Время на выполнение: 2 часа</w:t>
      </w:r>
    </w:p>
    <w:p w:rsidR="00934E8D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934E8D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934E8D" w:rsidRPr="00BD5E92" w:rsidRDefault="00934E8D" w:rsidP="00C8127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81279" w:rsidRPr="00BD5E92" w:rsidRDefault="00C81279" w:rsidP="00C8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1.2.Организация охраны труда на предприятии и в строительстве</w:t>
      </w:r>
    </w:p>
    <w:p w:rsidR="008F0D03" w:rsidRPr="00BD5E92" w:rsidRDefault="00934E8D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</w:t>
      </w:r>
      <w:r w:rsidR="00C81279"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Самостоятельная работа № 2</w:t>
      </w:r>
    </w:p>
    <w:p w:rsidR="00C81279" w:rsidRPr="00BD5E92" w:rsidRDefault="00C81279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Подготовка доклада "Аксиомы безопасности труда"</w:t>
      </w:r>
    </w:p>
    <w:p w:rsidR="00C81279" w:rsidRPr="00BD5E92" w:rsidRDefault="00C81279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Литература:</w:t>
      </w:r>
    </w:p>
    <w:p w:rsidR="006C16B2" w:rsidRPr="00BD5E92" w:rsidRDefault="00C81279" w:rsidP="006C16B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источники:</w:t>
      </w:r>
    </w:p>
    <w:p w:rsidR="006C16B2" w:rsidRPr="00BD5E92" w:rsidRDefault="006C16B2" w:rsidP="006C16B2">
      <w:pPr>
        <w:numPr>
          <w:ilvl w:val="0"/>
          <w:numId w:val="5"/>
        </w:num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Трудовой кодекс Российской Федерации. Федеральный закон № 197– ФЗ от 30.12.2001 г.</w:t>
      </w:r>
    </w:p>
    <w:p w:rsidR="006C16B2" w:rsidRPr="00BD5E92" w:rsidRDefault="006C16B2" w:rsidP="006C16B2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2. Федеральный закон № 116 – ФЗ от 21.07.1997 г. «О промышленной безопасности опасных производственных объектов»</w:t>
      </w:r>
    </w:p>
    <w:p w:rsidR="006C16B2" w:rsidRPr="00BD5E92" w:rsidRDefault="006C16B2" w:rsidP="006C16B2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3. Федеральный закон №125 - ФЗ от 24.07.1998 г. «Об обязательном социальном страховании от несчастных случаев на производстве и профессиональных заболеваний».</w:t>
      </w:r>
    </w:p>
    <w:p w:rsidR="008F0D03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6C16B2" w:rsidRPr="00BD5E92" w:rsidRDefault="006C16B2" w:rsidP="006C16B2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1.Межотраслевые правила по охране труда (правила безопасности) при эксплуатации электроустановок. - М.: Изд-во НЦ ЭНАС, 2009.-216 с.</w:t>
      </w:r>
    </w:p>
    <w:p w:rsidR="006C16B2" w:rsidRPr="00BD5E92" w:rsidRDefault="006C16B2" w:rsidP="006C16B2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2.Правила устройства электроустановок.-6-е изд., </w:t>
      </w:r>
      <w:proofErr w:type="spellStart"/>
      <w:r w:rsidRPr="00BD5E92">
        <w:rPr>
          <w:color w:val="000000"/>
          <w:sz w:val="28"/>
          <w:szCs w:val="28"/>
        </w:rPr>
        <w:t>перераб</w:t>
      </w:r>
      <w:proofErr w:type="spellEnd"/>
      <w:r w:rsidRPr="00BD5E92">
        <w:rPr>
          <w:color w:val="000000"/>
          <w:sz w:val="28"/>
          <w:szCs w:val="28"/>
        </w:rPr>
        <w:t xml:space="preserve">. и </w:t>
      </w:r>
      <w:proofErr w:type="spellStart"/>
      <w:r w:rsidRPr="00BD5E92">
        <w:rPr>
          <w:color w:val="000000"/>
          <w:sz w:val="28"/>
          <w:szCs w:val="28"/>
        </w:rPr>
        <w:t>доп</w:t>
      </w:r>
      <w:proofErr w:type="spellEnd"/>
      <w:r w:rsidRPr="00BD5E92">
        <w:rPr>
          <w:color w:val="000000"/>
          <w:sz w:val="28"/>
          <w:szCs w:val="28"/>
        </w:rPr>
        <w:t>.-М.:</w:t>
      </w:r>
      <w:proofErr w:type="spellStart"/>
      <w:r w:rsidRPr="00BD5E92">
        <w:rPr>
          <w:color w:val="000000"/>
          <w:sz w:val="28"/>
          <w:szCs w:val="28"/>
        </w:rPr>
        <w:t>Энергоатомиздат</w:t>
      </w:r>
      <w:proofErr w:type="spellEnd"/>
      <w:r w:rsidRPr="00BD5E92">
        <w:rPr>
          <w:color w:val="000000"/>
          <w:sz w:val="28"/>
          <w:szCs w:val="28"/>
        </w:rPr>
        <w:t>, 2000.- 648 с.</w:t>
      </w:r>
    </w:p>
    <w:p w:rsidR="006C16B2" w:rsidRPr="00BD5E92" w:rsidRDefault="006C16B2" w:rsidP="006C16B2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3. Правила устройства электроустановок. - 7-е изд. Раздел 1. Общие правила</w:t>
      </w:r>
      <w:proofErr w:type="gramStart"/>
      <w:r w:rsidRPr="00BD5E92">
        <w:rPr>
          <w:color w:val="000000"/>
          <w:sz w:val="28"/>
          <w:szCs w:val="28"/>
        </w:rPr>
        <w:t xml:space="preserve">., </w:t>
      </w:r>
      <w:proofErr w:type="gramEnd"/>
      <w:r w:rsidRPr="00BD5E92">
        <w:rPr>
          <w:color w:val="000000"/>
          <w:sz w:val="28"/>
          <w:szCs w:val="28"/>
        </w:rPr>
        <w:t>Раздел 6. Электрическое освещение</w:t>
      </w:r>
      <w:proofErr w:type="gramStart"/>
      <w:r w:rsidRPr="00BD5E92">
        <w:rPr>
          <w:color w:val="000000"/>
          <w:sz w:val="28"/>
          <w:szCs w:val="28"/>
        </w:rPr>
        <w:t xml:space="preserve">., </w:t>
      </w:r>
      <w:proofErr w:type="gramEnd"/>
      <w:r w:rsidRPr="00BD5E92">
        <w:rPr>
          <w:color w:val="000000"/>
          <w:sz w:val="28"/>
          <w:szCs w:val="28"/>
        </w:rPr>
        <w:t>Раздел 7. Электрооборудование специальных установок. - М.: ЗАО «</w:t>
      </w:r>
      <w:proofErr w:type="spellStart"/>
      <w:r w:rsidRPr="00BD5E92">
        <w:rPr>
          <w:color w:val="000000"/>
          <w:sz w:val="28"/>
          <w:szCs w:val="28"/>
        </w:rPr>
        <w:t>Энергосервис</w:t>
      </w:r>
      <w:proofErr w:type="spellEnd"/>
      <w:r w:rsidRPr="00BD5E92">
        <w:rPr>
          <w:color w:val="000000"/>
          <w:sz w:val="28"/>
          <w:szCs w:val="28"/>
        </w:rPr>
        <w:t>», 2007.-280 с.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Время на выполнение: 3 часа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итогам выполнения обучающийся должен предоставить: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доклад на тему "Аксиомы безопасности труда"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процессе выполнения работы </w:t>
      </w:r>
      <w:proofErr w:type="gramStart"/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должен:</w:t>
      </w:r>
    </w:p>
    <w:p w:rsidR="008F0D03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прочитать указанную литературу по данной теме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рассмотреть все виды аксиом безопасности труда.</w:t>
      </w:r>
    </w:p>
    <w:p w:rsidR="006C16B2" w:rsidRPr="00BD5E92" w:rsidRDefault="006C16B2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оценки результата</w:t>
      </w:r>
    </w:p>
    <w:p w:rsidR="00482191" w:rsidRPr="00BD5E92" w:rsidRDefault="00482191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482191" w:rsidRPr="00BD5E92" w:rsidTr="00482191">
        <w:tc>
          <w:tcPr>
            <w:tcW w:w="2518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Уровни освоения </w:t>
            </w:r>
          </w:p>
        </w:tc>
        <w:tc>
          <w:tcPr>
            <w:tcW w:w="7053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 уровня</w:t>
            </w:r>
          </w:p>
        </w:tc>
      </w:tr>
      <w:tr w:rsidR="00482191" w:rsidRPr="00BD5E92" w:rsidTr="00482191">
        <w:tc>
          <w:tcPr>
            <w:tcW w:w="2518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Допустимый</w:t>
            </w:r>
          </w:p>
        </w:tc>
        <w:tc>
          <w:tcPr>
            <w:tcW w:w="7053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Доклад не соответствует ГОСТу, аксиомы безопасности труда  описаны не полностью.</w:t>
            </w:r>
          </w:p>
        </w:tc>
      </w:tr>
      <w:tr w:rsidR="00482191" w:rsidRPr="00BD5E92" w:rsidTr="00482191">
        <w:tc>
          <w:tcPr>
            <w:tcW w:w="2518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Высокий</w:t>
            </w:r>
          </w:p>
        </w:tc>
        <w:tc>
          <w:tcPr>
            <w:tcW w:w="7053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Доклад соответствует ГОСТу,</w:t>
            </w:r>
            <w:r w:rsidRPr="00BD5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аксиомы безопасности труда  описаны выборочно.</w:t>
            </w:r>
          </w:p>
        </w:tc>
      </w:tr>
      <w:tr w:rsidR="00482191" w:rsidRPr="00BD5E92" w:rsidTr="00482191">
        <w:tc>
          <w:tcPr>
            <w:tcW w:w="2518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Оптимальный </w:t>
            </w:r>
          </w:p>
        </w:tc>
        <w:tc>
          <w:tcPr>
            <w:tcW w:w="7053" w:type="dxa"/>
          </w:tcPr>
          <w:p w:rsidR="00482191" w:rsidRPr="00BD5E92" w:rsidRDefault="00482191" w:rsidP="00E7142E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Доклад соответствует ГОСТу,</w:t>
            </w:r>
            <w:r w:rsidRPr="00BD5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аксиомы безопасности труда  описаны полностью.</w:t>
            </w:r>
          </w:p>
        </w:tc>
      </w:tr>
    </w:tbl>
    <w:p w:rsidR="00482191" w:rsidRPr="00BD5E92" w:rsidRDefault="00482191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представления работы: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доклада.</w:t>
      </w:r>
    </w:p>
    <w:p w:rsidR="00482191" w:rsidRPr="00BD5E92" w:rsidRDefault="00670C4B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заданий:</w:t>
      </w:r>
    </w:p>
    <w:p w:rsidR="00670C4B" w:rsidRPr="00BD5E92" w:rsidRDefault="00670C4B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1.Прочтите материала по теме: "Аксиомы безопасности труда", используя указанные источники.</w:t>
      </w:r>
    </w:p>
    <w:p w:rsidR="00670C4B" w:rsidRPr="00BD5E92" w:rsidRDefault="00670C4B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2. Составить доклад в соответствии с заданием.</w:t>
      </w:r>
    </w:p>
    <w:p w:rsidR="00670C4B" w:rsidRPr="00BD5E92" w:rsidRDefault="00670C4B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Инструкция: оформите материал в соответствии с ГОСТ. Требования к оформлению материалов смотрите в приложении.</w:t>
      </w:r>
    </w:p>
    <w:p w:rsidR="008F0D03" w:rsidRPr="00BD5E92" w:rsidRDefault="008F0D03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A6CB0" w:rsidRPr="00BD5E92" w:rsidRDefault="000A6CB0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D03" w:rsidRPr="00BD5E92" w:rsidRDefault="000A6CB0" w:rsidP="000A6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Тема 2.1.Производственная среда и условия труда</w:t>
      </w:r>
    </w:p>
    <w:p w:rsidR="000A6CB0" w:rsidRPr="00BD5E92" w:rsidRDefault="000A6CB0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="00934E8D"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Самостоятельная работа № 3</w:t>
      </w:r>
    </w:p>
    <w:p w:rsidR="000A6CB0" w:rsidRPr="00BD5E92" w:rsidRDefault="000A6CB0" w:rsidP="00E7142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A6CB0" w:rsidRPr="00BD5E92" w:rsidRDefault="000A6CB0" w:rsidP="000A6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Подготовить реферат </w:t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>«Определение вредных веществ в воздухе рабочей зоны».</w:t>
      </w:r>
    </w:p>
    <w:p w:rsidR="000A6CB0" w:rsidRPr="00BD5E92" w:rsidRDefault="000A6CB0" w:rsidP="000A6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0A6CB0" w:rsidRPr="00BD5E92" w:rsidRDefault="000A6CB0" w:rsidP="000A6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0A6CB0" w:rsidRPr="00BD5E92" w:rsidRDefault="000A6CB0" w:rsidP="000A6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      1.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Трудовой кодекс Российской Федерации. Федеральный закон № 197– ФЗ от 30.12.2001 г.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2. Федеральный закон № 116 – ФЗ от 21.07.1997 г. «О промышленной безопасности опасных производственных объектов»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 Федеральный закон №125 - ФЗ от 24.07.1998 г. «Об обязательном социальном страховании от несчастных случаев на производстве и профессиональных заболеваний».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4. Федеральный закон № 52 – ФЗ от 30.03.1999 г. «О санитарно – эпидемиологическом благополучии населения»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5. Федеральный закон № 184 – ФЗ от 27.12.2002 г. «О техническом регулировании»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lastRenderedPageBreak/>
        <w:t xml:space="preserve">         7. Безопасность жизнедеятельности. Учебник для вузов /</w:t>
      </w:r>
      <w:proofErr w:type="spellStart"/>
      <w:r w:rsidRPr="00BD5E92">
        <w:rPr>
          <w:color w:val="000000"/>
          <w:sz w:val="28"/>
          <w:szCs w:val="28"/>
        </w:rPr>
        <w:t>С.В.Белов</w:t>
      </w:r>
      <w:proofErr w:type="spellEnd"/>
      <w:r w:rsidRPr="00BD5E92">
        <w:rPr>
          <w:color w:val="000000"/>
          <w:sz w:val="28"/>
          <w:szCs w:val="28"/>
        </w:rPr>
        <w:t xml:space="preserve"> и др. - М.: Высшая школа, 2004.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8. Методы и средства защиты человека от опасных и вредных производственных факторов: учеб. пособие /</w:t>
      </w:r>
      <w:proofErr w:type="spellStart"/>
      <w:r w:rsidRPr="00BD5E92">
        <w:rPr>
          <w:color w:val="000000"/>
          <w:sz w:val="28"/>
          <w:szCs w:val="28"/>
        </w:rPr>
        <w:t>И.М.Башлыков</w:t>
      </w:r>
      <w:proofErr w:type="spellEnd"/>
      <w:r w:rsidRPr="00BD5E92">
        <w:rPr>
          <w:color w:val="000000"/>
          <w:sz w:val="28"/>
          <w:szCs w:val="28"/>
        </w:rPr>
        <w:t xml:space="preserve"> и </w:t>
      </w:r>
      <w:proofErr w:type="spellStart"/>
      <w:proofErr w:type="gramStart"/>
      <w:r w:rsidRPr="00BD5E92">
        <w:rPr>
          <w:color w:val="000000"/>
          <w:sz w:val="28"/>
          <w:szCs w:val="28"/>
        </w:rPr>
        <w:t>др</w:t>
      </w:r>
      <w:proofErr w:type="spellEnd"/>
      <w:proofErr w:type="gramEnd"/>
      <w:r w:rsidRPr="00BD5E92">
        <w:rPr>
          <w:color w:val="000000"/>
          <w:sz w:val="28"/>
          <w:szCs w:val="28"/>
        </w:rPr>
        <w:t xml:space="preserve">; под ред. </w:t>
      </w:r>
      <w:proofErr w:type="spellStart"/>
      <w:r w:rsidRPr="00BD5E92">
        <w:rPr>
          <w:color w:val="000000"/>
          <w:sz w:val="28"/>
          <w:szCs w:val="28"/>
        </w:rPr>
        <w:t>В.А.Трефилова</w:t>
      </w:r>
      <w:proofErr w:type="spellEnd"/>
      <w:r w:rsidRPr="00BD5E92">
        <w:rPr>
          <w:color w:val="000000"/>
          <w:sz w:val="28"/>
          <w:szCs w:val="28"/>
        </w:rPr>
        <w:t xml:space="preserve"> В.А. – Пермь6 Изд-во </w:t>
      </w:r>
      <w:proofErr w:type="spellStart"/>
      <w:r w:rsidRPr="00BD5E92">
        <w:rPr>
          <w:color w:val="000000"/>
          <w:sz w:val="28"/>
          <w:szCs w:val="28"/>
        </w:rPr>
        <w:t>Перм</w:t>
      </w:r>
      <w:proofErr w:type="spellEnd"/>
      <w:r w:rsidRPr="00BD5E92">
        <w:rPr>
          <w:color w:val="000000"/>
          <w:sz w:val="28"/>
          <w:szCs w:val="28"/>
        </w:rPr>
        <w:t xml:space="preserve">. гос. </w:t>
      </w:r>
      <w:proofErr w:type="spellStart"/>
      <w:r w:rsidRPr="00BD5E92">
        <w:rPr>
          <w:color w:val="000000"/>
          <w:sz w:val="28"/>
          <w:szCs w:val="28"/>
        </w:rPr>
        <w:t>техн</w:t>
      </w:r>
      <w:proofErr w:type="spellEnd"/>
      <w:r w:rsidRPr="00BD5E92">
        <w:rPr>
          <w:color w:val="000000"/>
          <w:sz w:val="28"/>
          <w:szCs w:val="28"/>
        </w:rPr>
        <w:t>. ун-та, 2008. – 348 с.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9. Зотов Б.И. Безопасность жизнедеятельности на производстве. – М.: Колос,2004.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10. Безопасность жизнедеятельности: Учеб. для вузов/ под ред. проф. </w:t>
      </w:r>
      <w:proofErr w:type="spellStart"/>
      <w:r w:rsidRPr="00BD5E92">
        <w:rPr>
          <w:color w:val="000000"/>
          <w:sz w:val="28"/>
          <w:szCs w:val="28"/>
        </w:rPr>
        <w:t>Э.А.Арустамова</w:t>
      </w:r>
      <w:proofErr w:type="spellEnd"/>
      <w:r w:rsidRPr="00BD5E92">
        <w:rPr>
          <w:color w:val="000000"/>
          <w:sz w:val="28"/>
          <w:szCs w:val="28"/>
        </w:rPr>
        <w:t xml:space="preserve">. – 8-е </w:t>
      </w:r>
      <w:proofErr w:type="spellStart"/>
      <w:r w:rsidRPr="00BD5E92">
        <w:rPr>
          <w:color w:val="000000"/>
          <w:sz w:val="28"/>
          <w:szCs w:val="28"/>
        </w:rPr>
        <w:t>изд</w:t>
      </w:r>
      <w:proofErr w:type="spellEnd"/>
      <w:r w:rsidRPr="00BD5E92">
        <w:rPr>
          <w:color w:val="000000"/>
          <w:sz w:val="28"/>
          <w:szCs w:val="28"/>
        </w:rPr>
        <w:t>.</w:t>
      </w:r>
      <w:proofErr w:type="gramStart"/>
      <w:r w:rsidRPr="00BD5E92">
        <w:rPr>
          <w:color w:val="000000"/>
          <w:sz w:val="28"/>
          <w:szCs w:val="28"/>
        </w:rPr>
        <w:t>,</w:t>
      </w:r>
      <w:proofErr w:type="spellStart"/>
      <w:r w:rsidRPr="00BD5E92">
        <w:rPr>
          <w:color w:val="000000"/>
          <w:sz w:val="28"/>
          <w:szCs w:val="28"/>
        </w:rPr>
        <w:t>п</w:t>
      </w:r>
      <w:proofErr w:type="gramEnd"/>
      <w:r w:rsidRPr="00BD5E92">
        <w:rPr>
          <w:color w:val="000000"/>
          <w:sz w:val="28"/>
          <w:szCs w:val="28"/>
        </w:rPr>
        <w:t>ерераб.и</w:t>
      </w:r>
      <w:proofErr w:type="spellEnd"/>
      <w:r w:rsidRPr="00BD5E92">
        <w:rPr>
          <w:color w:val="000000"/>
          <w:sz w:val="28"/>
          <w:szCs w:val="28"/>
        </w:rPr>
        <w:t xml:space="preserve"> доп. - М.: Дашков и К, 2005.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11. Безопасность жизнедеятельности: учеб. пособие /под ред. О.Н. Русак. – 6-е изд. </w:t>
      </w:r>
      <w:proofErr w:type="gramStart"/>
      <w:r w:rsidRPr="00BD5E92">
        <w:rPr>
          <w:color w:val="000000"/>
          <w:sz w:val="28"/>
          <w:szCs w:val="28"/>
        </w:rPr>
        <w:t>-С</w:t>
      </w:r>
      <w:proofErr w:type="gramEnd"/>
      <w:r w:rsidRPr="00BD5E92">
        <w:rPr>
          <w:color w:val="000000"/>
          <w:sz w:val="28"/>
          <w:szCs w:val="28"/>
        </w:rPr>
        <w:t>-Петербург: Из-во «Лань», 2008.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12. </w:t>
      </w:r>
      <w:proofErr w:type="spellStart"/>
      <w:r w:rsidRPr="00BD5E92">
        <w:rPr>
          <w:color w:val="000000"/>
          <w:sz w:val="28"/>
          <w:szCs w:val="28"/>
        </w:rPr>
        <w:t>Девисилов</w:t>
      </w:r>
      <w:proofErr w:type="spellEnd"/>
      <w:r w:rsidRPr="00BD5E92">
        <w:rPr>
          <w:color w:val="000000"/>
          <w:sz w:val="28"/>
          <w:szCs w:val="28"/>
        </w:rPr>
        <w:t xml:space="preserve"> В.А. Охрана труда. – </w:t>
      </w:r>
      <w:proofErr w:type="spellStart"/>
      <w:r w:rsidRPr="00BD5E92">
        <w:rPr>
          <w:color w:val="000000"/>
          <w:sz w:val="28"/>
          <w:szCs w:val="28"/>
        </w:rPr>
        <w:t>М.:Форум</w:t>
      </w:r>
      <w:proofErr w:type="spellEnd"/>
      <w:r w:rsidRPr="00BD5E92">
        <w:rPr>
          <w:color w:val="000000"/>
          <w:sz w:val="28"/>
          <w:szCs w:val="28"/>
        </w:rPr>
        <w:t xml:space="preserve"> – Инфра – М. -2005</w:t>
      </w:r>
    </w:p>
    <w:p w:rsidR="000A6CB0" w:rsidRPr="00BD5E92" w:rsidRDefault="000A6CB0" w:rsidP="000A6CB0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13. Безопасность технологических процессов и производств. Охрана труда: Учебник./ Под ред. Кукина Л.П., Лапина. – М.: Высшая школа, 2006.</w:t>
      </w:r>
    </w:p>
    <w:p w:rsidR="000A6CB0" w:rsidRPr="00BD5E92" w:rsidRDefault="000A6CB0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0236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Время на выполнение: 2 часа</w:t>
      </w:r>
    </w:p>
    <w:p w:rsidR="000A6CB0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оценки результата</w:t>
      </w:r>
    </w:p>
    <w:p w:rsidR="00B00236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B00236" w:rsidRPr="00BD5E92" w:rsidTr="00B00236">
        <w:tc>
          <w:tcPr>
            <w:tcW w:w="2943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6628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Характеристика уровня</w:t>
            </w:r>
          </w:p>
        </w:tc>
      </w:tr>
      <w:tr w:rsidR="00B00236" w:rsidRPr="00BD5E92" w:rsidTr="00B00236">
        <w:tc>
          <w:tcPr>
            <w:tcW w:w="2943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допустимый</w:t>
            </w:r>
          </w:p>
        </w:tc>
        <w:tc>
          <w:tcPr>
            <w:tcW w:w="6628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Реферат соответствует ГОСТу, организация охраны труда описана не </w:t>
            </w:r>
            <w:proofErr w:type="spellStart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полностью</w:t>
            </w:r>
            <w:proofErr w:type="gramStart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,н</w:t>
            </w:r>
            <w:proofErr w:type="gramEnd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proofErr w:type="spellEnd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структуры организации охраны труда</w:t>
            </w:r>
          </w:p>
        </w:tc>
      </w:tr>
      <w:tr w:rsidR="00B00236" w:rsidRPr="00BD5E92" w:rsidTr="00B00236">
        <w:tc>
          <w:tcPr>
            <w:tcW w:w="2943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высокий </w:t>
            </w:r>
          </w:p>
        </w:tc>
        <w:tc>
          <w:tcPr>
            <w:tcW w:w="6628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 соответствует ГОСТу, организация охраны труда описана  полностью, нет структуры организации охраны труда</w:t>
            </w:r>
          </w:p>
        </w:tc>
      </w:tr>
      <w:tr w:rsidR="00B00236" w:rsidRPr="00BD5E92" w:rsidTr="00B00236">
        <w:tc>
          <w:tcPr>
            <w:tcW w:w="2943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</w:t>
            </w: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оптимальный</w:t>
            </w:r>
          </w:p>
        </w:tc>
        <w:tc>
          <w:tcPr>
            <w:tcW w:w="6628" w:type="dxa"/>
          </w:tcPr>
          <w:p w:rsidR="00B00236" w:rsidRPr="00BD5E92" w:rsidRDefault="00B00236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 соответствует ГОСТу, организация охраны труда описана  полностью, показана  структура организации охраны труда</w:t>
            </w:r>
          </w:p>
        </w:tc>
      </w:tr>
    </w:tbl>
    <w:p w:rsidR="00B00236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представления работы: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реферата.</w:t>
      </w:r>
    </w:p>
    <w:p w:rsidR="00B00236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Перечень заданий:</w:t>
      </w:r>
    </w:p>
    <w:p w:rsidR="00B00236" w:rsidRPr="00BD5E92" w:rsidRDefault="00B00236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1.Прочтите материал по теме:</w:t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5E92">
        <w:rPr>
          <w:rFonts w:ascii="Times New Roman" w:hAnsi="Times New Roman" w:cs="Times New Roman"/>
          <w:bCs/>
          <w:sz w:val="28"/>
          <w:szCs w:val="28"/>
        </w:rPr>
        <w:t xml:space="preserve">«Определение вредных </w:t>
      </w:r>
      <w:r w:rsidR="00934E8D" w:rsidRPr="00BD5E92">
        <w:rPr>
          <w:rFonts w:ascii="Times New Roman" w:hAnsi="Times New Roman" w:cs="Times New Roman"/>
          <w:bCs/>
          <w:sz w:val="28"/>
          <w:szCs w:val="28"/>
        </w:rPr>
        <w:t xml:space="preserve">веществ в воздухе рабочей </w:t>
      </w:r>
      <w:proofErr w:type="spellStart"/>
      <w:r w:rsidR="00934E8D" w:rsidRPr="00BD5E92">
        <w:rPr>
          <w:rFonts w:ascii="Times New Roman" w:hAnsi="Times New Roman" w:cs="Times New Roman"/>
          <w:bCs/>
          <w:sz w:val="28"/>
          <w:szCs w:val="28"/>
        </w:rPr>
        <w:t>зоны»</w:t>
      </w:r>
      <w:proofErr w:type="gramStart"/>
      <w:r w:rsidR="00934E8D" w:rsidRPr="00BD5E92">
        <w:rPr>
          <w:rFonts w:ascii="Times New Roman" w:hAnsi="Times New Roman" w:cs="Times New Roman"/>
          <w:bCs/>
          <w:sz w:val="28"/>
          <w:szCs w:val="28"/>
        </w:rPr>
        <w:t>,и</w:t>
      </w:r>
      <w:proofErr w:type="gramEnd"/>
      <w:r w:rsidR="00934E8D" w:rsidRPr="00BD5E92">
        <w:rPr>
          <w:rFonts w:ascii="Times New Roman" w:hAnsi="Times New Roman" w:cs="Times New Roman"/>
          <w:bCs/>
          <w:sz w:val="28"/>
          <w:szCs w:val="28"/>
        </w:rPr>
        <w:t>спользуя</w:t>
      </w:r>
      <w:proofErr w:type="spellEnd"/>
      <w:r w:rsidR="00934E8D" w:rsidRPr="00BD5E92">
        <w:rPr>
          <w:rFonts w:ascii="Times New Roman" w:hAnsi="Times New Roman" w:cs="Times New Roman"/>
          <w:bCs/>
          <w:sz w:val="28"/>
          <w:szCs w:val="28"/>
        </w:rPr>
        <w:t xml:space="preserve"> указанные источники.</w:t>
      </w:r>
    </w:p>
    <w:p w:rsidR="00934E8D" w:rsidRPr="00BD5E92" w:rsidRDefault="00934E8D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2.Составить реферат в соответствии с заданием.</w:t>
      </w:r>
    </w:p>
    <w:p w:rsidR="00934E8D" w:rsidRPr="00BD5E92" w:rsidRDefault="00934E8D" w:rsidP="00934E8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Инструкция: оформите материал в соответствии с ГОСТ. Требования к оформлению материалов смотрите в приложении.</w:t>
      </w:r>
    </w:p>
    <w:p w:rsidR="00934E8D" w:rsidRPr="00BD5E92" w:rsidRDefault="00934E8D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934E8D" w:rsidRPr="00BD5E92" w:rsidRDefault="00934E8D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>Тема 2.2.Производственное освещение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Самостоятельная работа №4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Подготовка рефератов: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«Пути и меры профилактики производственного травматизма»,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«Цветовое оформление интерьера помещений с видеотерминалами», «Общие требования к организации режима труда и отдыха при работе с ВДТ и ПЭВМ».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«Единицы активности и дозы ионизирующих излучений».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 </w:t>
      </w:r>
      <w:r w:rsidR="00934E8D" w:rsidRPr="00BD5E92">
        <w:rPr>
          <w:color w:val="000000"/>
          <w:sz w:val="28"/>
          <w:szCs w:val="28"/>
        </w:rPr>
        <w:t>1.Межотраслевые правила по охране труда (правила безопасности) при эксплуатации электроустановок. - М.: Изд-во НЦ ЭНАС, 2009.-216 с.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 </w:t>
      </w:r>
      <w:r w:rsidR="00934E8D" w:rsidRPr="00BD5E92">
        <w:rPr>
          <w:color w:val="000000"/>
          <w:sz w:val="28"/>
          <w:szCs w:val="28"/>
        </w:rPr>
        <w:t xml:space="preserve">2.Правила устройства электроустановок.-6-е изд., </w:t>
      </w:r>
      <w:proofErr w:type="spellStart"/>
      <w:r w:rsidR="00934E8D" w:rsidRPr="00BD5E92">
        <w:rPr>
          <w:color w:val="000000"/>
          <w:sz w:val="28"/>
          <w:szCs w:val="28"/>
        </w:rPr>
        <w:t>перераб</w:t>
      </w:r>
      <w:proofErr w:type="spellEnd"/>
      <w:r w:rsidR="00934E8D" w:rsidRPr="00BD5E92">
        <w:rPr>
          <w:color w:val="000000"/>
          <w:sz w:val="28"/>
          <w:szCs w:val="28"/>
        </w:rPr>
        <w:t xml:space="preserve">. и </w:t>
      </w:r>
      <w:proofErr w:type="spellStart"/>
      <w:r w:rsidR="00934E8D" w:rsidRPr="00BD5E92">
        <w:rPr>
          <w:color w:val="000000"/>
          <w:sz w:val="28"/>
          <w:szCs w:val="28"/>
        </w:rPr>
        <w:t>доп</w:t>
      </w:r>
      <w:proofErr w:type="spellEnd"/>
      <w:r w:rsidR="00934E8D" w:rsidRPr="00BD5E92">
        <w:rPr>
          <w:color w:val="000000"/>
          <w:sz w:val="28"/>
          <w:szCs w:val="28"/>
        </w:rPr>
        <w:t>.-М.:</w:t>
      </w:r>
      <w:proofErr w:type="spellStart"/>
      <w:r w:rsidR="00934E8D" w:rsidRPr="00BD5E92">
        <w:rPr>
          <w:color w:val="000000"/>
          <w:sz w:val="28"/>
          <w:szCs w:val="28"/>
        </w:rPr>
        <w:t>Энергоатомиздат</w:t>
      </w:r>
      <w:proofErr w:type="spellEnd"/>
      <w:r w:rsidR="00934E8D" w:rsidRPr="00BD5E92">
        <w:rPr>
          <w:color w:val="000000"/>
          <w:sz w:val="28"/>
          <w:szCs w:val="28"/>
        </w:rPr>
        <w:t>, 2000.- 648 с.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 </w:t>
      </w:r>
      <w:r w:rsidR="00934E8D" w:rsidRPr="00BD5E92">
        <w:rPr>
          <w:color w:val="000000"/>
          <w:sz w:val="28"/>
          <w:szCs w:val="28"/>
        </w:rPr>
        <w:t>3. Правила устройства электроустановок. - 7-е изд. Раздел 1. Общие правила</w:t>
      </w:r>
      <w:proofErr w:type="gramStart"/>
      <w:r w:rsidR="00934E8D" w:rsidRPr="00BD5E92">
        <w:rPr>
          <w:color w:val="000000"/>
          <w:sz w:val="28"/>
          <w:szCs w:val="28"/>
        </w:rPr>
        <w:t xml:space="preserve">., </w:t>
      </w:r>
      <w:proofErr w:type="gramEnd"/>
      <w:r w:rsidR="00934E8D" w:rsidRPr="00BD5E92">
        <w:rPr>
          <w:color w:val="000000"/>
          <w:sz w:val="28"/>
          <w:szCs w:val="28"/>
        </w:rPr>
        <w:t>Раздел 6. Электрическое освещение</w:t>
      </w:r>
      <w:proofErr w:type="gramStart"/>
      <w:r w:rsidR="00934E8D" w:rsidRPr="00BD5E92">
        <w:rPr>
          <w:color w:val="000000"/>
          <w:sz w:val="28"/>
          <w:szCs w:val="28"/>
        </w:rPr>
        <w:t xml:space="preserve">., </w:t>
      </w:r>
      <w:proofErr w:type="gramEnd"/>
      <w:r w:rsidR="00934E8D" w:rsidRPr="00BD5E92">
        <w:rPr>
          <w:color w:val="000000"/>
          <w:sz w:val="28"/>
          <w:szCs w:val="28"/>
        </w:rPr>
        <w:t>Раздел 7. Электрооборудование специальных установок. - М.: ЗАО «</w:t>
      </w:r>
      <w:proofErr w:type="spellStart"/>
      <w:r w:rsidR="00934E8D" w:rsidRPr="00BD5E92">
        <w:rPr>
          <w:color w:val="000000"/>
          <w:sz w:val="28"/>
          <w:szCs w:val="28"/>
        </w:rPr>
        <w:t>Энергосервис</w:t>
      </w:r>
      <w:proofErr w:type="spellEnd"/>
      <w:r w:rsidR="00934E8D" w:rsidRPr="00BD5E92">
        <w:rPr>
          <w:color w:val="000000"/>
          <w:sz w:val="28"/>
          <w:szCs w:val="28"/>
        </w:rPr>
        <w:t>», 2007.-280 с.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 </w:t>
      </w:r>
      <w:r w:rsidR="00934E8D" w:rsidRPr="00BD5E92">
        <w:rPr>
          <w:color w:val="000000"/>
          <w:sz w:val="28"/>
          <w:szCs w:val="28"/>
        </w:rPr>
        <w:t>4.Правила технической эксплуатации электроустановок потребителей. - М.: ЗАО «</w:t>
      </w:r>
      <w:proofErr w:type="spellStart"/>
      <w:r w:rsidR="00934E8D" w:rsidRPr="00BD5E92">
        <w:rPr>
          <w:color w:val="000000"/>
          <w:sz w:val="28"/>
          <w:szCs w:val="28"/>
        </w:rPr>
        <w:t>Энергосервис</w:t>
      </w:r>
      <w:proofErr w:type="spellEnd"/>
      <w:r w:rsidR="00934E8D" w:rsidRPr="00BD5E92">
        <w:rPr>
          <w:color w:val="000000"/>
          <w:sz w:val="28"/>
          <w:szCs w:val="28"/>
        </w:rPr>
        <w:t>» , 2009.- с.</w:t>
      </w:r>
    </w:p>
    <w:p w:rsidR="00472D40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Дополнительные источники: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 </w:t>
      </w:r>
      <w:r w:rsidR="00934E8D" w:rsidRPr="00BD5E92">
        <w:rPr>
          <w:color w:val="000000"/>
          <w:sz w:val="28"/>
          <w:szCs w:val="28"/>
        </w:rPr>
        <w:t xml:space="preserve">5. Инструкция по устройству </w:t>
      </w:r>
      <w:proofErr w:type="spellStart"/>
      <w:r w:rsidR="00934E8D" w:rsidRPr="00BD5E92">
        <w:rPr>
          <w:color w:val="000000"/>
          <w:sz w:val="28"/>
          <w:szCs w:val="28"/>
        </w:rPr>
        <w:t>молниезащиты</w:t>
      </w:r>
      <w:proofErr w:type="spellEnd"/>
      <w:r w:rsidR="00934E8D" w:rsidRPr="00BD5E92">
        <w:rPr>
          <w:color w:val="000000"/>
          <w:sz w:val="28"/>
          <w:szCs w:val="28"/>
        </w:rPr>
        <w:t xml:space="preserve"> зданий, сооружений и промышленных коммуникаций (</w:t>
      </w:r>
      <w:r w:rsidR="00934E8D" w:rsidRPr="00BD5E92">
        <w:rPr>
          <w:color w:val="000000"/>
          <w:sz w:val="28"/>
          <w:szCs w:val="28"/>
          <w:u w:val="single"/>
        </w:rPr>
        <w:t>СО 153-34.21.122-2003</w:t>
      </w:r>
      <w:r w:rsidR="00934E8D" w:rsidRPr="00BD5E92">
        <w:rPr>
          <w:color w:val="000000"/>
          <w:sz w:val="28"/>
          <w:szCs w:val="28"/>
        </w:rPr>
        <w:t>) .–М.: Изд-во НЦ ЭНАС, 2004.-48 c.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 </w:t>
      </w:r>
      <w:r w:rsidR="00934E8D" w:rsidRPr="00BD5E92">
        <w:rPr>
          <w:color w:val="000000"/>
          <w:sz w:val="28"/>
          <w:szCs w:val="28"/>
        </w:rPr>
        <w:t>6. Правила работы с персоналом в организациях электроэнергетики. Сборник нормативных и инструктивных документов. - М.: Изд-во "</w:t>
      </w:r>
      <w:proofErr w:type="spellStart"/>
      <w:r w:rsidR="00934E8D" w:rsidRPr="00BD5E92">
        <w:rPr>
          <w:color w:val="000000"/>
          <w:sz w:val="28"/>
          <w:szCs w:val="28"/>
        </w:rPr>
        <w:t>Энергосервис</w:t>
      </w:r>
      <w:proofErr w:type="spellEnd"/>
      <w:r w:rsidR="00934E8D" w:rsidRPr="00BD5E92">
        <w:rPr>
          <w:color w:val="000000"/>
          <w:sz w:val="28"/>
          <w:szCs w:val="28"/>
        </w:rPr>
        <w:t>", 2002 - с.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</w:t>
      </w:r>
      <w:r w:rsidR="00934E8D" w:rsidRPr="00BD5E92">
        <w:rPr>
          <w:color w:val="000000"/>
          <w:sz w:val="28"/>
          <w:szCs w:val="28"/>
        </w:rPr>
        <w:t>7. Инструкция по применению и испытанию средств защиты, используемых в электроустановках</w:t>
      </w:r>
      <w:proofErr w:type="gramStart"/>
      <w:r w:rsidR="00934E8D" w:rsidRPr="00BD5E92">
        <w:rPr>
          <w:color w:val="000000"/>
          <w:sz w:val="28"/>
          <w:szCs w:val="28"/>
        </w:rPr>
        <w:t>.-</w:t>
      </w:r>
      <w:proofErr w:type="gramEnd"/>
      <w:r w:rsidR="00934E8D" w:rsidRPr="00BD5E92">
        <w:rPr>
          <w:color w:val="000000"/>
          <w:sz w:val="28"/>
          <w:szCs w:val="28"/>
        </w:rPr>
        <w:t>М.: Изд-во НЦ ЭНАС, 2004. –96 c.</w:t>
      </w:r>
    </w:p>
    <w:p w:rsidR="00934E8D" w:rsidRPr="00BD5E92" w:rsidRDefault="00472D40" w:rsidP="00934E8D">
      <w:pPr>
        <w:pStyle w:val="a3"/>
        <w:spacing w:line="330" w:lineRule="atLeast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    </w:t>
      </w:r>
      <w:r w:rsidR="00934E8D" w:rsidRPr="00BD5E92">
        <w:rPr>
          <w:color w:val="000000"/>
          <w:sz w:val="28"/>
          <w:szCs w:val="28"/>
        </w:rPr>
        <w:t>8. Правила противопожарного режима в Российской Федерации. Утв. постановлением Правительства РФ от 25 апреля 2012 Г. № 390</w:t>
      </w:r>
    </w:p>
    <w:p w:rsidR="00934E8D" w:rsidRPr="00BD5E92" w:rsidRDefault="00934E8D" w:rsidP="00934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934E8D" w:rsidRPr="00BD5E92" w:rsidRDefault="00934E8D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D40"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Время на выполнение: </w:t>
      </w:r>
      <w:r w:rsidR="005C0B48" w:rsidRPr="00BD5E9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72D40"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часа</w:t>
      </w:r>
    </w:p>
    <w:p w:rsidR="00472D40" w:rsidRPr="00BD5E92" w:rsidRDefault="00472D40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72D40" w:rsidRPr="00BD5E92" w:rsidRDefault="00472D40" w:rsidP="00B00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Критерии оценки результата</w:t>
      </w:r>
    </w:p>
    <w:p w:rsidR="00B00236" w:rsidRPr="00BD5E92" w:rsidRDefault="00B00236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472D40" w:rsidRPr="00BD5E92" w:rsidTr="00472D40">
        <w:tc>
          <w:tcPr>
            <w:tcW w:w="2518" w:type="dxa"/>
          </w:tcPr>
          <w:p w:rsidR="00472D40" w:rsidRPr="00BD5E92" w:rsidRDefault="00472D40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Уровни усвоения</w:t>
            </w:r>
          </w:p>
        </w:tc>
        <w:tc>
          <w:tcPr>
            <w:tcW w:w="7053" w:type="dxa"/>
          </w:tcPr>
          <w:p w:rsidR="00472D40" w:rsidRPr="00BD5E92" w:rsidRDefault="00472D40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Характеристики уровня</w:t>
            </w:r>
          </w:p>
        </w:tc>
      </w:tr>
      <w:tr w:rsidR="00472D40" w:rsidRPr="00BD5E92" w:rsidTr="00472D40">
        <w:tc>
          <w:tcPr>
            <w:tcW w:w="2518" w:type="dxa"/>
          </w:tcPr>
          <w:p w:rsidR="00472D40" w:rsidRPr="00BD5E92" w:rsidRDefault="005C0B48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472D40"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опустимый</w:t>
            </w:r>
          </w:p>
        </w:tc>
        <w:tc>
          <w:tcPr>
            <w:tcW w:w="7053" w:type="dxa"/>
          </w:tcPr>
          <w:p w:rsidR="00472D40" w:rsidRPr="00BD5E92" w:rsidRDefault="00472D40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Рефераты соответствуют </w:t>
            </w:r>
            <w:proofErr w:type="spellStart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ГОСТу</w:t>
            </w:r>
            <w:proofErr w:type="gramStart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,н</w:t>
            </w:r>
            <w:proofErr w:type="gramEnd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полное описание тем.</w:t>
            </w:r>
          </w:p>
        </w:tc>
      </w:tr>
      <w:tr w:rsidR="00472D40" w:rsidRPr="00BD5E92" w:rsidTr="00472D40">
        <w:tc>
          <w:tcPr>
            <w:tcW w:w="2518" w:type="dxa"/>
          </w:tcPr>
          <w:p w:rsidR="00472D40" w:rsidRPr="00BD5E92" w:rsidRDefault="005C0B48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472D40"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ысокий</w:t>
            </w:r>
          </w:p>
        </w:tc>
        <w:tc>
          <w:tcPr>
            <w:tcW w:w="7053" w:type="dxa"/>
          </w:tcPr>
          <w:p w:rsidR="00472D40" w:rsidRPr="00BD5E92" w:rsidRDefault="00472D40" w:rsidP="00472D4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Рефераты соответствуют ГОСТу, полное описание тем.</w:t>
            </w:r>
          </w:p>
        </w:tc>
      </w:tr>
      <w:tr w:rsidR="00472D40" w:rsidRPr="00BD5E92" w:rsidTr="00472D40">
        <w:tc>
          <w:tcPr>
            <w:tcW w:w="2518" w:type="dxa"/>
          </w:tcPr>
          <w:p w:rsidR="00472D40" w:rsidRPr="00BD5E92" w:rsidRDefault="00472D40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оптимальный</w:t>
            </w:r>
          </w:p>
        </w:tc>
        <w:tc>
          <w:tcPr>
            <w:tcW w:w="7053" w:type="dxa"/>
          </w:tcPr>
          <w:p w:rsidR="00472D40" w:rsidRPr="00BD5E92" w:rsidRDefault="00472D40" w:rsidP="000A6CB0">
            <w:pPr>
              <w:spacing w:before="100" w:beforeAutospacing="1" w:after="100" w:afterAutospacing="1" w:line="3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Рефераты соответствуют ГОСТу, полное описание тем.</w:t>
            </w:r>
          </w:p>
        </w:tc>
      </w:tr>
    </w:tbl>
    <w:p w:rsidR="00472D40" w:rsidRPr="00BD5E92" w:rsidRDefault="005C0B48" w:rsidP="000A6CB0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представления работы: </w:t>
      </w: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докладов</w:t>
      </w:r>
    </w:p>
    <w:p w:rsidR="005C0B48" w:rsidRPr="00BD5E92" w:rsidRDefault="005C0B48" w:rsidP="005C0B48">
      <w:pPr>
        <w:spacing w:before="100" w:beforeAutospacing="1" w:after="100" w:afterAutospacing="1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заданий: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1.Прочтите материал по темам:</w:t>
      </w: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«Пути и меры профилактики производственного травматизма»,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«Цветовое оформление интерьера помещений с видеотерминалами», «Общие требования к организации режима труда и отдыха при работе с ВДТ и ПЭВМ».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«Единицы активности и дозы ионизирующих излучений», используя указанные источники.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2.Составить рефераты в соответствии с заданием.</w:t>
      </w:r>
    </w:p>
    <w:p w:rsidR="005C0B48" w:rsidRPr="00BD5E92" w:rsidRDefault="005C0B48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Инструкция: оформите материал в соответствии с ГОСТ. Требования к оформлению материалов смотрите в приложении.</w:t>
      </w:r>
    </w:p>
    <w:p w:rsidR="005C0B48" w:rsidRPr="00BD5E92" w:rsidRDefault="005C0B48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0B48" w:rsidRPr="00BD5E92" w:rsidRDefault="005C0B48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Тема 3.1.Порядок обучения, инструктирования и допуска        рабочих к работам на кранах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Самостоятельная работа № 5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Подготовить доклад по теме: </w:t>
      </w:r>
      <w:r w:rsidRPr="00BD5E92">
        <w:rPr>
          <w:rFonts w:ascii="Times New Roman" w:hAnsi="Times New Roman" w:cs="Times New Roman"/>
          <w:b/>
          <w:bCs/>
          <w:sz w:val="28"/>
          <w:szCs w:val="28"/>
        </w:rPr>
        <w:t>«Защита от опасности автоматизированного и роботизированного производства»; «Требование безопасности при погрузке, разгрузке и транспортировке грузов</w:t>
      </w:r>
      <w:proofErr w:type="gramStart"/>
      <w:r w:rsidRPr="00BD5E92">
        <w:rPr>
          <w:rFonts w:ascii="Times New Roman" w:hAnsi="Times New Roman" w:cs="Times New Roman"/>
          <w:b/>
          <w:bCs/>
          <w:sz w:val="28"/>
          <w:szCs w:val="28"/>
        </w:rPr>
        <w:t>»(</w:t>
      </w:r>
      <w:proofErr w:type="gramEnd"/>
      <w:r w:rsidRPr="00BD5E92">
        <w:rPr>
          <w:rFonts w:ascii="Times New Roman" w:hAnsi="Times New Roman" w:cs="Times New Roman"/>
          <w:b/>
          <w:bCs/>
          <w:sz w:val="28"/>
          <w:szCs w:val="28"/>
        </w:rPr>
        <w:t>по выбору)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Заполнить акт «О несчастном случае на производстве».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1. Александров, М.П., Колобов Л.Н. и др. Грузоподъёмные машины. - М.: Высшая школа, 1973. - 471 с.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 2. Александров, М.П. Подъёмно-транспортные машины: учеб</w:t>
      </w:r>
      <w:proofErr w:type="gramStart"/>
      <w:r w:rsidRPr="00BD5E92">
        <w:rPr>
          <w:color w:val="000000"/>
          <w:sz w:val="28"/>
          <w:szCs w:val="28"/>
        </w:rPr>
        <w:t>.</w:t>
      </w:r>
      <w:proofErr w:type="gramEnd"/>
      <w:r w:rsidRPr="00BD5E92">
        <w:rPr>
          <w:color w:val="000000"/>
          <w:sz w:val="28"/>
          <w:szCs w:val="28"/>
        </w:rPr>
        <w:t xml:space="preserve"> </w:t>
      </w:r>
      <w:proofErr w:type="gramStart"/>
      <w:r w:rsidRPr="00BD5E92">
        <w:rPr>
          <w:color w:val="000000"/>
          <w:sz w:val="28"/>
          <w:szCs w:val="28"/>
        </w:rPr>
        <w:t>д</w:t>
      </w:r>
      <w:proofErr w:type="gramEnd"/>
      <w:r w:rsidRPr="00BD5E92">
        <w:rPr>
          <w:color w:val="000000"/>
          <w:sz w:val="28"/>
          <w:szCs w:val="28"/>
        </w:rPr>
        <w:t xml:space="preserve">ля </w:t>
      </w:r>
      <w:proofErr w:type="spellStart"/>
      <w:r w:rsidRPr="00BD5E92">
        <w:rPr>
          <w:color w:val="000000"/>
          <w:sz w:val="28"/>
          <w:szCs w:val="28"/>
        </w:rPr>
        <w:t>машиностроит</w:t>
      </w:r>
      <w:proofErr w:type="spellEnd"/>
      <w:r w:rsidRPr="00BD5E92">
        <w:rPr>
          <w:color w:val="000000"/>
          <w:sz w:val="28"/>
          <w:szCs w:val="28"/>
        </w:rPr>
        <w:t xml:space="preserve">. спец. вузов. - 6-е изд., </w:t>
      </w:r>
      <w:proofErr w:type="spellStart"/>
      <w:r w:rsidRPr="00BD5E92">
        <w:rPr>
          <w:color w:val="000000"/>
          <w:sz w:val="28"/>
          <w:szCs w:val="28"/>
        </w:rPr>
        <w:t>перераб</w:t>
      </w:r>
      <w:proofErr w:type="spellEnd"/>
      <w:r w:rsidRPr="00BD5E92">
        <w:rPr>
          <w:color w:val="000000"/>
          <w:sz w:val="28"/>
          <w:szCs w:val="28"/>
        </w:rPr>
        <w:t>. - М.: Высшая школа, 1985. - 520 с., ил.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3. А.В. Кузьмин, Ф.Л. Марон Справочник по расчетам механизмов подъёмно-транспортных машин. Изд. 2-е., </w:t>
      </w:r>
      <w:proofErr w:type="spellStart"/>
      <w:r w:rsidRPr="00BD5E92">
        <w:rPr>
          <w:color w:val="000000"/>
          <w:sz w:val="28"/>
          <w:szCs w:val="28"/>
        </w:rPr>
        <w:t>перераб</w:t>
      </w:r>
      <w:proofErr w:type="spellEnd"/>
      <w:r w:rsidRPr="00BD5E92">
        <w:rPr>
          <w:color w:val="000000"/>
          <w:sz w:val="28"/>
          <w:szCs w:val="28"/>
        </w:rPr>
        <w:t xml:space="preserve">. - Минск: </w:t>
      </w:r>
      <w:proofErr w:type="spellStart"/>
      <w:r w:rsidRPr="00BD5E92">
        <w:rPr>
          <w:color w:val="000000"/>
          <w:sz w:val="28"/>
          <w:szCs w:val="28"/>
        </w:rPr>
        <w:t>Высш</w:t>
      </w:r>
      <w:proofErr w:type="spellEnd"/>
      <w:r w:rsidRPr="00BD5E92">
        <w:rPr>
          <w:color w:val="000000"/>
          <w:sz w:val="28"/>
          <w:szCs w:val="28"/>
        </w:rPr>
        <w:t>. шк.,1983.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4. ГОСТ </w:t>
      </w:r>
      <w:proofErr w:type="gramStart"/>
      <w:r w:rsidRPr="00BD5E92">
        <w:rPr>
          <w:color w:val="000000"/>
          <w:sz w:val="28"/>
          <w:szCs w:val="28"/>
        </w:rPr>
        <w:t>Р</w:t>
      </w:r>
      <w:proofErr w:type="gramEnd"/>
      <w:r w:rsidRPr="00BD5E92">
        <w:rPr>
          <w:color w:val="000000"/>
          <w:sz w:val="28"/>
          <w:szCs w:val="28"/>
        </w:rPr>
        <w:t xml:space="preserve"> 12.3.047-98 Пожарная безопасность технологических процессов.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5. Справочно-правовая программа «ГАРАНТ».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6. ГОСТ </w:t>
      </w:r>
      <w:proofErr w:type="gramStart"/>
      <w:r w:rsidRPr="00BD5E92">
        <w:rPr>
          <w:color w:val="000000"/>
          <w:sz w:val="28"/>
          <w:szCs w:val="28"/>
        </w:rPr>
        <w:t>Р</w:t>
      </w:r>
      <w:proofErr w:type="gramEnd"/>
      <w:r w:rsidRPr="00BD5E92">
        <w:rPr>
          <w:color w:val="000000"/>
          <w:sz w:val="28"/>
          <w:szCs w:val="28"/>
        </w:rPr>
        <w:t xml:space="preserve"> 12.4.026-2001 Знаки безопасности.</w:t>
      </w:r>
    </w:p>
    <w:p w:rsidR="005C0B48" w:rsidRPr="00BD5E92" w:rsidRDefault="005C0B48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7. Грузоподъёмные машины: Учебник для вузов по специальности «Подъёмно-транспортные машины и оборудование»/ М.П. Александров, Л.Н. Колобов, Н.А. Лобов и </w:t>
      </w:r>
      <w:proofErr w:type="spellStart"/>
      <w:proofErr w:type="gramStart"/>
      <w:r w:rsidRPr="00BD5E92">
        <w:rPr>
          <w:color w:val="000000"/>
          <w:sz w:val="28"/>
          <w:szCs w:val="28"/>
        </w:rPr>
        <w:t>др</w:t>
      </w:r>
      <w:proofErr w:type="spellEnd"/>
      <w:proofErr w:type="gramEnd"/>
      <w:r w:rsidRPr="00BD5E92">
        <w:rPr>
          <w:color w:val="000000"/>
          <w:sz w:val="28"/>
          <w:szCs w:val="28"/>
        </w:rPr>
        <w:t>: М.: - Машиностроение, 1986 - 400с., ил.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8. </w:t>
      </w:r>
      <w:proofErr w:type="spellStart"/>
      <w:r w:rsidRPr="00BD5E92">
        <w:rPr>
          <w:color w:val="000000"/>
          <w:sz w:val="28"/>
          <w:szCs w:val="28"/>
        </w:rPr>
        <w:t>Курдюмов</w:t>
      </w:r>
      <w:proofErr w:type="spellEnd"/>
      <w:r w:rsidRPr="00BD5E92">
        <w:rPr>
          <w:color w:val="000000"/>
          <w:sz w:val="28"/>
          <w:szCs w:val="28"/>
        </w:rPr>
        <w:t xml:space="preserve"> В.И., Зотов Б.И. Проектирование и расчёт средств обеспечения безопасности: Учеб</w:t>
      </w:r>
      <w:proofErr w:type="gramStart"/>
      <w:r w:rsidRPr="00BD5E92">
        <w:rPr>
          <w:color w:val="000000"/>
          <w:sz w:val="28"/>
          <w:szCs w:val="28"/>
        </w:rPr>
        <w:t>.</w:t>
      </w:r>
      <w:proofErr w:type="gramEnd"/>
      <w:r w:rsidRPr="00BD5E92">
        <w:rPr>
          <w:color w:val="000000"/>
          <w:sz w:val="28"/>
          <w:szCs w:val="28"/>
        </w:rPr>
        <w:t xml:space="preserve"> </w:t>
      </w:r>
      <w:proofErr w:type="gramStart"/>
      <w:r w:rsidRPr="00BD5E92">
        <w:rPr>
          <w:color w:val="000000"/>
          <w:sz w:val="28"/>
          <w:szCs w:val="28"/>
        </w:rPr>
        <w:t>д</w:t>
      </w:r>
      <w:proofErr w:type="gramEnd"/>
      <w:r w:rsidRPr="00BD5E92">
        <w:rPr>
          <w:color w:val="000000"/>
          <w:sz w:val="28"/>
          <w:szCs w:val="28"/>
        </w:rPr>
        <w:t xml:space="preserve">ля вузов/В.И </w:t>
      </w:r>
      <w:proofErr w:type="spellStart"/>
      <w:r w:rsidRPr="00BD5E92">
        <w:rPr>
          <w:color w:val="000000"/>
          <w:sz w:val="28"/>
          <w:szCs w:val="28"/>
        </w:rPr>
        <w:t>Курдюмов</w:t>
      </w:r>
      <w:proofErr w:type="spellEnd"/>
      <w:r w:rsidRPr="00BD5E92">
        <w:rPr>
          <w:color w:val="000000"/>
          <w:sz w:val="28"/>
          <w:szCs w:val="28"/>
        </w:rPr>
        <w:t xml:space="preserve">. - М.: </w:t>
      </w:r>
      <w:proofErr w:type="spellStart"/>
      <w:r w:rsidRPr="00BD5E92">
        <w:rPr>
          <w:color w:val="000000"/>
          <w:sz w:val="28"/>
          <w:szCs w:val="28"/>
        </w:rPr>
        <w:t>КолосС</w:t>
      </w:r>
      <w:proofErr w:type="spellEnd"/>
      <w:r w:rsidRPr="00BD5E92">
        <w:rPr>
          <w:color w:val="000000"/>
          <w:sz w:val="28"/>
          <w:szCs w:val="28"/>
        </w:rPr>
        <w:t>, 20   05. - 216 с.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 xml:space="preserve"> 9. Монтаж, эксплуатация и ремонт подъёмно-транспортных машин: Учебник для учащихся техникумов / Э.И. </w:t>
      </w:r>
      <w:proofErr w:type="spellStart"/>
      <w:r w:rsidRPr="00BD5E92">
        <w:rPr>
          <w:color w:val="000000"/>
          <w:sz w:val="28"/>
          <w:szCs w:val="28"/>
        </w:rPr>
        <w:t>Галай</w:t>
      </w:r>
      <w:proofErr w:type="spellEnd"/>
      <w:r w:rsidRPr="00BD5E92">
        <w:rPr>
          <w:color w:val="000000"/>
          <w:sz w:val="28"/>
          <w:szCs w:val="28"/>
        </w:rPr>
        <w:t xml:space="preserve">, </w:t>
      </w:r>
      <w:proofErr w:type="spellStart"/>
      <w:r w:rsidRPr="00BD5E92">
        <w:rPr>
          <w:color w:val="000000"/>
          <w:sz w:val="28"/>
          <w:szCs w:val="28"/>
        </w:rPr>
        <w:t>В.В.Каверин</w:t>
      </w:r>
      <w:proofErr w:type="spellEnd"/>
      <w:r w:rsidRPr="00BD5E92">
        <w:rPr>
          <w:color w:val="000000"/>
          <w:sz w:val="28"/>
          <w:szCs w:val="28"/>
        </w:rPr>
        <w:t>, И.А. Колядко. - М.: Машиностроение, 1991. - 320 с.</w:t>
      </w:r>
    </w:p>
    <w:p w:rsidR="005C0B48" w:rsidRPr="00BD5E92" w:rsidRDefault="005C0B48" w:rsidP="005C0B48">
      <w:pPr>
        <w:pStyle w:val="a3"/>
        <w:shd w:val="clear" w:color="auto" w:fill="FFFFFF"/>
        <w:ind w:firstLine="225"/>
        <w:jc w:val="both"/>
        <w:rPr>
          <w:color w:val="000000"/>
          <w:sz w:val="28"/>
          <w:szCs w:val="28"/>
        </w:rPr>
      </w:pPr>
      <w:r w:rsidRPr="00BD5E92">
        <w:rPr>
          <w:color w:val="000000"/>
          <w:sz w:val="28"/>
          <w:szCs w:val="28"/>
        </w:rPr>
        <w:t>10.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(утв. приказом Федеральной службы по экологическому, технологическому и атомному надзору от 12 ноября 2013 г. N 533).</w:t>
      </w:r>
    </w:p>
    <w:p w:rsidR="005C0B48" w:rsidRPr="00BD5E92" w:rsidRDefault="00CC0DFD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Время на выполнение: 4 часа</w:t>
      </w:r>
    </w:p>
    <w:p w:rsidR="00CC0DFD" w:rsidRPr="00BD5E92" w:rsidRDefault="00CC0DFD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По итогам выполнения обучающийся должен предоставить: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D5E92">
        <w:rPr>
          <w:rFonts w:ascii="Times New Roman" w:hAnsi="Times New Roman" w:cs="Times New Roman"/>
          <w:bCs/>
          <w:sz w:val="28"/>
          <w:szCs w:val="28"/>
        </w:rPr>
        <w:t>доклад на тему «Защита от опасности автоматизированного и роботизированного производства»; «Требование безопасности при погрузке, разгрузке и транспортировке грузов</w:t>
      </w:r>
      <w:proofErr w:type="gramStart"/>
      <w:r w:rsidRPr="00BD5E92">
        <w:rPr>
          <w:rFonts w:ascii="Times New Roman" w:hAnsi="Times New Roman" w:cs="Times New Roman"/>
          <w:bCs/>
          <w:sz w:val="28"/>
          <w:szCs w:val="28"/>
        </w:rPr>
        <w:t>»(</w:t>
      </w:r>
      <w:proofErr w:type="gramEnd"/>
      <w:r w:rsidRPr="00BD5E92">
        <w:rPr>
          <w:rFonts w:ascii="Times New Roman" w:hAnsi="Times New Roman" w:cs="Times New Roman"/>
          <w:bCs/>
          <w:sz w:val="28"/>
          <w:szCs w:val="28"/>
        </w:rPr>
        <w:t>по выбору)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Заполнить акт «О несчастном случае на производстве».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В процессе выполнения работы </w:t>
      </w:r>
      <w:proofErr w:type="gramStart"/>
      <w:r w:rsidRPr="00BD5E92">
        <w:rPr>
          <w:rFonts w:ascii="Times New Roman" w:hAnsi="Times New Roman" w:cs="Times New Roman"/>
          <w:b/>
          <w:bCs/>
          <w:sz w:val="28"/>
          <w:szCs w:val="28"/>
        </w:rPr>
        <w:t>обучающийся</w:t>
      </w:r>
      <w:proofErr w:type="gramEnd"/>
      <w:r w:rsidRPr="00BD5E92">
        <w:rPr>
          <w:rFonts w:ascii="Times New Roman" w:hAnsi="Times New Roman" w:cs="Times New Roman"/>
          <w:b/>
          <w:bCs/>
          <w:sz w:val="28"/>
          <w:szCs w:val="28"/>
        </w:rPr>
        <w:t xml:space="preserve"> должен: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- прочитать указанную литературу по темам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- рассмотреть защиту от опасности автоматизированного и роботизированного производства; или требования безопасности при погрузке, разгрузке и транспортировке грузов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-заполнить акт «О несчастном случае на производстве».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Критерии оценки результата</w:t>
      </w:r>
    </w:p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997" w:rsidRPr="00BD5E92" w:rsidTr="00E22997">
        <w:tc>
          <w:tcPr>
            <w:tcW w:w="4785" w:type="dxa"/>
          </w:tcPr>
          <w:p w:rsidR="00E22997" w:rsidRPr="00BD5E92" w:rsidRDefault="00E22997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Уровни усвоения</w:t>
            </w:r>
          </w:p>
        </w:tc>
        <w:tc>
          <w:tcPr>
            <w:tcW w:w="4786" w:type="dxa"/>
          </w:tcPr>
          <w:p w:rsidR="00E22997" w:rsidRPr="00BD5E92" w:rsidRDefault="00E22997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Характеристика уровня</w:t>
            </w:r>
          </w:p>
        </w:tc>
      </w:tr>
      <w:tr w:rsidR="00E22997" w:rsidRPr="00BD5E92" w:rsidTr="00E22997">
        <w:tc>
          <w:tcPr>
            <w:tcW w:w="4785" w:type="dxa"/>
          </w:tcPr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2997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E22997"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допустимый</w:t>
            </w:r>
          </w:p>
        </w:tc>
        <w:tc>
          <w:tcPr>
            <w:tcW w:w="4786" w:type="dxa"/>
          </w:tcPr>
          <w:p w:rsidR="00E22997" w:rsidRPr="00BD5E92" w:rsidRDefault="00E22997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 соответствует ГОСТу, описано выборочно защита от опасности автоматизированного и роботизированного производства; или требования безопасности при погрузке, разгрузке и транспортировке грузов. Нет заполненного </w:t>
            </w:r>
            <w:proofErr w:type="spell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акта</w:t>
            </w:r>
            <w:proofErr w:type="gram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:о</w:t>
            </w:r>
            <w:proofErr w:type="spellEnd"/>
            <w:proofErr w:type="gramEnd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несчастном случае на производстве</w:t>
            </w:r>
          </w:p>
        </w:tc>
      </w:tr>
      <w:tr w:rsidR="00E22997" w:rsidRPr="00BD5E92" w:rsidTr="00E22997">
        <w:tc>
          <w:tcPr>
            <w:tcW w:w="4785" w:type="dxa"/>
          </w:tcPr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2997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высокий</w:t>
            </w: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E22997" w:rsidRPr="00BD5E92" w:rsidRDefault="00E22997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 соответствует ГОСТу, описано выборочно защита от опасности автоматизированного и роботизированного производства; или требования безопасности при погрузке, разгрузке и транспортировке грузов. Заполнен </w:t>
            </w:r>
            <w:proofErr w:type="spell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акт</w:t>
            </w:r>
            <w:proofErr w:type="gram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:о</w:t>
            </w:r>
            <w:proofErr w:type="spellEnd"/>
            <w:proofErr w:type="gramEnd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несчастном случае на производстве</w:t>
            </w:r>
          </w:p>
        </w:tc>
      </w:tr>
      <w:tr w:rsidR="00E22997" w:rsidRPr="00BD5E92" w:rsidTr="00E22997">
        <w:tc>
          <w:tcPr>
            <w:tcW w:w="4785" w:type="dxa"/>
          </w:tcPr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</w:t>
            </w: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7A02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2997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оптимальный</w:t>
            </w:r>
          </w:p>
        </w:tc>
        <w:tc>
          <w:tcPr>
            <w:tcW w:w="4786" w:type="dxa"/>
          </w:tcPr>
          <w:p w:rsidR="00E22997" w:rsidRPr="00BD5E92" w:rsidRDefault="00267A02" w:rsidP="00E2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Доклад соответствует ГОСТу, описана полностью защита от опасности автоматизированного и роботизированного производства; или требования безопасности при погрузке, разгрузке и транспортировке грузов.</w:t>
            </w:r>
            <w:proofErr w:type="gram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Заполнен </w:t>
            </w:r>
            <w:proofErr w:type="spellStart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>акт:о</w:t>
            </w:r>
            <w:proofErr w:type="spellEnd"/>
            <w:r w:rsidRPr="00BD5E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несчастном случае на производстве</w:t>
            </w:r>
          </w:p>
        </w:tc>
      </w:tr>
    </w:tbl>
    <w:p w:rsidR="00E22997" w:rsidRPr="00BD5E92" w:rsidRDefault="00E22997" w:rsidP="00E22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C0DFD" w:rsidRPr="00BD5E92" w:rsidRDefault="00CC0DFD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C0B48" w:rsidRPr="00BD5E92" w:rsidRDefault="00267A02" w:rsidP="005C0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D5E92">
        <w:rPr>
          <w:rFonts w:ascii="Times New Roman" w:hAnsi="Times New Roman" w:cs="Times New Roman"/>
          <w:b/>
          <w:bCs/>
          <w:sz w:val="28"/>
          <w:szCs w:val="28"/>
        </w:rPr>
        <w:t>Перечень заданий:</w:t>
      </w:r>
    </w:p>
    <w:p w:rsidR="00267A02" w:rsidRPr="00BD5E92" w:rsidRDefault="00267A02" w:rsidP="00267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1.Прочтите материал по теме:</w:t>
      </w:r>
      <w:r w:rsidRPr="00BD5E92">
        <w:rPr>
          <w:rFonts w:ascii="Times New Roman" w:hAnsi="Times New Roman" w:cs="Times New Roman"/>
          <w:bCs/>
          <w:sz w:val="28"/>
          <w:szCs w:val="28"/>
        </w:rPr>
        <w:t xml:space="preserve">  «Защита от опасности автоматизированного и роботизированного производства»; «Требование безопасности при погрузке, разгрузке и транспортировке грузов</w:t>
      </w:r>
      <w:proofErr w:type="gramStart"/>
      <w:r w:rsidRPr="00BD5E92">
        <w:rPr>
          <w:rFonts w:ascii="Times New Roman" w:hAnsi="Times New Roman" w:cs="Times New Roman"/>
          <w:bCs/>
          <w:sz w:val="28"/>
          <w:szCs w:val="28"/>
        </w:rPr>
        <w:t>»(</w:t>
      </w:r>
      <w:proofErr w:type="gramEnd"/>
      <w:r w:rsidRPr="00BD5E92">
        <w:rPr>
          <w:rFonts w:ascii="Times New Roman" w:hAnsi="Times New Roman" w:cs="Times New Roman"/>
          <w:bCs/>
          <w:sz w:val="28"/>
          <w:szCs w:val="28"/>
        </w:rPr>
        <w:t>по выбору)</w:t>
      </w:r>
    </w:p>
    <w:p w:rsidR="00267A02" w:rsidRPr="00BD5E92" w:rsidRDefault="00267A02" w:rsidP="00267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E92">
        <w:rPr>
          <w:rFonts w:ascii="Times New Roman" w:hAnsi="Times New Roman" w:cs="Times New Roman"/>
          <w:bCs/>
          <w:sz w:val="28"/>
          <w:szCs w:val="28"/>
        </w:rPr>
        <w:t>2.Составить доклад в соответствии с заданием. Заполните акт о несчастном случае на производстве.</w:t>
      </w:r>
    </w:p>
    <w:p w:rsidR="00267A02" w:rsidRPr="00BD5E92" w:rsidRDefault="00267A02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Инструкция: оформите материал в соответствии с ГОСТ. Требования к оформлению материалов смотрите в приложении.</w:t>
      </w:r>
    </w:p>
    <w:p w:rsidR="00267A02" w:rsidRPr="00BD5E92" w:rsidRDefault="00267A02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ПРИЛОЖЕНИЕ                                                                             </w:t>
      </w:r>
    </w:p>
    <w:p w:rsidR="00267A02" w:rsidRPr="00BD5E92" w:rsidRDefault="00267A02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</w:t>
      </w:r>
    </w:p>
    <w:p w:rsidR="005C0B48" w:rsidRPr="00BD5E92" w:rsidRDefault="00267A02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Структура реферата </w:t>
      </w:r>
      <w:proofErr w:type="gramStart"/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 </w:t>
      </w:r>
      <w:proofErr w:type="gramEnd"/>
      <w:r w:rsidRPr="00BD5E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ГОСТ )</w:t>
      </w:r>
    </w:p>
    <w:p w:rsidR="001E184E" w:rsidRPr="00BD5E92" w:rsidRDefault="00567E12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b/>
          <w:color w:val="666666"/>
          <w:sz w:val="28"/>
          <w:szCs w:val="28"/>
        </w:rPr>
        <w:br/>
      </w:r>
      <w:r w:rsidR="001E184E" w:rsidRPr="00BD5E92">
        <w:rPr>
          <w:color w:val="333333"/>
          <w:sz w:val="28"/>
          <w:szCs w:val="28"/>
        </w:rPr>
        <w:t xml:space="preserve">Оформление реферата в первую очередь нужно начать с выставления полей на листе. </w:t>
      </w:r>
      <w:proofErr w:type="gramStart"/>
      <w:r w:rsidR="001E184E" w:rsidRPr="00BD5E92">
        <w:rPr>
          <w:color w:val="333333"/>
          <w:sz w:val="28"/>
          <w:szCs w:val="28"/>
        </w:rPr>
        <w:t xml:space="preserve">Это делается следующим образом: в документе </w:t>
      </w:r>
      <w:proofErr w:type="spellStart"/>
      <w:r w:rsidR="001E184E" w:rsidRPr="00BD5E92">
        <w:rPr>
          <w:color w:val="333333"/>
          <w:sz w:val="28"/>
          <w:szCs w:val="28"/>
        </w:rPr>
        <w:t>Microsoft</w:t>
      </w:r>
      <w:proofErr w:type="spellEnd"/>
      <w:r w:rsidR="001E184E" w:rsidRPr="00BD5E92">
        <w:rPr>
          <w:color w:val="333333"/>
          <w:sz w:val="28"/>
          <w:szCs w:val="28"/>
        </w:rPr>
        <w:t xml:space="preserve"> </w:t>
      </w:r>
      <w:proofErr w:type="spellStart"/>
      <w:r w:rsidR="001E184E" w:rsidRPr="00BD5E92">
        <w:rPr>
          <w:color w:val="333333"/>
          <w:sz w:val="28"/>
          <w:szCs w:val="28"/>
        </w:rPr>
        <w:t>Office</w:t>
      </w:r>
      <w:proofErr w:type="spellEnd"/>
      <w:r w:rsidR="001E184E" w:rsidRPr="00BD5E92">
        <w:rPr>
          <w:color w:val="333333"/>
          <w:sz w:val="28"/>
          <w:szCs w:val="28"/>
        </w:rPr>
        <w:t xml:space="preserve"> </w:t>
      </w:r>
      <w:proofErr w:type="spellStart"/>
      <w:r w:rsidR="001E184E" w:rsidRPr="00BD5E92">
        <w:rPr>
          <w:color w:val="333333"/>
          <w:sz w:val="28"/>
          <w:szCs w:val="28"/>
        </w:rPr>
        <w:t>Word</w:t>
      </w:r>
      <w:proofErr w:type="spellEnd"/>
      <w:r w:rsidR="001E184E" w:rsidRPr="00BD5E92">
        <w:rPr>
          <w:color w:val="333333"/>
          <w:sz w:val="28"/>
          <w:szCs w:val="28"/>
        </w:rPr>
        <w:t xml:space="preserve"> - "Разметка страницы" - "Поля" - "Настраиваемые поля" выставляем следующие значения: левое – три см., правое – 1.5 см., нижнее – два см., верхнее – два см (в методичке Вашего вуза могут быть другие цифры).</w:t>
      </w:r>
      <w:proofErr w:type="gramEnd"/>
      <w:r w:rsidR="001E184E" w:rsidRPr="00BD5E92">
        <w:rPr>
          <w:color w:val="333333"/>
          <w:sz w:val="28"/>
          <w:szCs w:val="28"/>
        </w:rPr>
        <w:t xml:space="preserve"> Потом нужно поставить нумерацию страниц, помните, титульный не нумеруется, но он считается первой страницей.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 xml:space="preserve">Поэтому введение будет 2 страница. Нумерация делается следующим образом: "Вставка" - "Номер страницы" - "Внизу страницы" - "Простой номер 2", нумерация внизу посередине. </w:t>
      </w:r>
      <w:proofErr w:type="gramStart"/>
      <w:r w:rsidRPr="00BD5E92">
        <w:rPr>
          <w:color w:val="333333"/>
          <w:sz w:val="28"/>
          <w:szCs w:val="28"/>
        </w:rPr>
        <w:t>Абзац в тексте реферата выставляйте в настройках 1,25 см., (выделите весь текст, по выделенному правой кнопкой мышки - Абзац... "первая строка" на 1,25 см., интервал - перед: 0 пт., после: 0 пт., междустрочный: 1.5 строки).</w:t>
      </w:r>
      <w:proofErr w:type="gramEnd"/>
      <w:r w:rsidRPr="00BD5E92">
        <w:rPr>
          <w:color w:val="333333"/>
          <w:sz w:val="28"/>
          <w:szCs w:val="28"/>
        </w:rPr>
        <w:t xml:space="preserve"> Шрифт </w:t>
      </w:r>
      <w:proofErr w:type="spellStart"/>
      <w:r w:rsidRPr="00BD5E92">
        <w:rPr>
          <w:color w:val="333333"/>
          <w:sz w:val="28"/>
          <w:szCs w:val="28"/>
        </w:rPr>
        <w:t>Times</w:t>
      </w:r>
      <w:proofErr w:type="spellEnd"/>
      <w:r w:rsidRPr="00BD5E92">
        <w:rPr>
          <w:color w:val="333333"/>
          <w:sz w:val="28"/>
          <w:szCs w:val="28"/>
        </w:rPr>
        <w:t xml:space="preserve"> </w:t>
      </w:r>
      <w:proofErr w:type="spellStart"/>
      <w:r w:rsidRPr="00BD5E92">
        <w:rPr>
          <w:color w:val="333333"/>
          <w:sz w:val="28"/>
          <w:szCs w:val="28"/>
        </w:rPr>
        <w:t>New</w:t>
      </w:r>
      <w:proofErr w:type="spellEnd"/>
      <w:r w:rsidRPr="00BD5E92">
        <w:rPr>
          <w:color w:val="333333"/>
          <w:sz w:val="28"/>
          <w:szCs w:val="28"/>
        </w:rPr>
        <w:t xml:space="preserve"> </w:t>
      </w:r>
      <w:proofErr w:type="spellStart"/>
      <w:r w:rsidRPr="00BD5E92">
        <w:rPr>
          <w:color w:val="333333"/>
          <w:sz w:val="28"/>
          <w:szCs w:val="28"/>
        </w:rPr>
        <w:t>Roman</w:t>
      </w:r>
      <w:proofErr w:type="spellEnd"/>
      <w:r w:rsidRPr="00BD5E92">
        <w:rPr>
          <w:color w:val="333333"/>
          <w:sz w:val="28"/>
          <w:szCs w:val="28"/>
        </w:rPr>
        <w:t xml:space="preserve"> 14 пт. Текст выравнивается по ширине.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 реферате все структурные части такие как: содержание, введение, основная часть с главами, заключение, список литературы, пишутся с нового листа. Даже, если предыдущая страница закончилась на половину страницы. Промежуток между главами, параграфами и текстом выставляется в два интервала.</w:t>
      </w:r>
      <w:r w:rsidRPr="00BD5E92">
        <w:rPr>
          <w:color w:val="333333"/>
          <w:sz w:val="28"/>
          <w:szCs w:val="28"/>
        </w:rPr>
        <w:br/>
        <w:t>Все заголовки в реферате выделяются жирным штифтом с заглавной буквы и выравниваются посередине листа. Важно учесть, что точки в конце не ставятся. Также нельзя подчеркивать и переносить слова в заголовках.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Правильная структура реферата: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Титульный лист.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План.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Введение.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lastRenderedPageBreak/>
        <w:t>Основная часть (главы с параграфами).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Заключение.</w:t>
      </w:r>
    </w:p>
    <w:p w:rsidR="001E184E" w:rsidRPr="00BD5E92" w:rsidRDefault="001E184E" w:rsidP="001E184E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89" w:lineRule="atLeast"/>
        <w:ind w:left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Библиографический список.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 xml:space="preserve">Когда всё Вы уже </w:t>
      </w:r>
      <w:proofErr w:type="gramStart"/>
      <w:r w:rsidRPr="00BD5E92">
        <w:rPr>
          <w:color w:val="333333"/>
          <w:sz w:val="28"/>
          <w:szCs w:val="28"/>
        </w:rPr>
        <w:t>выставили</w:t>
      </w:r>
      <w:proofErr w:type="gramEnd"/>
      <w:r w:rsidRPr="00BD5E92">
        <w:rPr>
          <w:color w:val="333333"/>
          <w:sz w:val="28"/>
          <w:szCs w:val="28"/>
        </w:rPr>
        <w:t xml:space="preserve"> переходим к оформлению титульного листа, на нём посередине необходимо написать: название института полностью, факультет, указать кафедру и тему реферата, Ф.И.О автора и руководителя, а также место и год написания. (Пример показан на Рисунке 1).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60" w:lineRule="atLeast"/>
        <w:rPr>
          <w:color w:val="000000"/>
          <w:sz w:val="28"/>
          <w:szCs w:val="28"/>
        </w:rPr>
      </w:pPr>
      <w:r w:rsidRPr="00BD5E92">
        <w:rPr>
          <w:caps/>
          <w:color w:val="333333"/>
          <w:sz w:val="28"/>
          <w:szCs w:val="28"/>
        </w:rPr>
        <w:t>ОБРАЗЕЦ ПРАВИЛЬНО ОФОРМЛЕННОГО ТИТУЛЬНОГО ЛИСТА РЕФЕРАТА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 самом верху листа посередине пишется Министерство образования и науки Российской Федерации (МИНОБРНАУКИ РОССИИ), ниже с новой строки наименование Вашего учебного заведения полностью и сокращенно. </w:t>
      </w:r>
      <w:r w:rsidRPr="00BD5E92">
        <w:rPr>
          <w:color w:val="333333"/>
          <w:sz w:val="28"/>
          <w:szCs w:val="28"/>
        </w:rPr>
        <w:br/>
        <w:t>Также ниже напишите факультет и кафедру. Пропуская 3-5 строчек посередине слово «РЕФЕРАТ», ниже по дисциплине, например «Отечественная история», ниже на тему «Реформы Петра Первого». </w:t>
      </w:r>
      <w:r w:rsidRPr="00BD5E92">
        <w:rPr>
          <w:color w:val="333333"/>
          <w:sz w:val="28"/>
          <w:szCs w:val="28"/>
        </w:rPr>
        <w:br/>
      </w:r>
      <w:proofErr w:type="gramStart"/>
      <w:r w:rsidRPr="00BD5E92">
        <w:rPr>
          <w:color w:val="333333"/>
          <w:sz w:val="28"/>
          <w:szCs w:val="28"/>
        </w:rPr>
        <w:t>Пропустив несколько строчек Вы пишете слово «Выполнил</w:t>
      </w:r>
      <w:proofErr w:type="gramEnd"/>
      <w:r w:rsidRPr="00BD5E92">
        <w:rPr>
          <w:color w:val="333333"/>
          <w:sz w:val="28"/>
          <w:szCs w:val="28"/>
        </w:rPr>
        <w:t>» и указываете группу и Ф.И.О студента или студентки.</w:t>
      </w:r>
      <w:r w:rsidRPr="00BD5E92">
        <w:rPr>
          <w:color w:val="333333"/>
          <w:sz w:val="28"/>
          <w:szCs w:val="28"/>
        </w:rPr>
        <w:br/>
        <w:t>Еще ниже «Проверил», звание и степень проверяющего, а также его Ф.И.О. Чуть ниже оценка.</w:t>
      </w:r>
      <w:r w:rsidRPr="00BD5E92">
        <w:rPr>
          <w:color w:val="333333"/>
          <w:sz w:val="28"/>
          <w:szCs w:val="28"/>
        </w:rPr>
        <w:br/>
        <w:t>В самом низу посередине город и год.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02" w:lineRule="atLeast"/>
        <w:rPr>
          <w:color w:val="000000"/>
          <w:sz w:val="28"/>
          <w:szCs w:val="28"/>
        </w:rPr>
      </w:pPr>
      <w:r w:rsidRPr="00BD5E92">
        <w:rPr>
          <w:caps/>
          <w:color w:val="333333"/>
          <w:sz w:val="28"/>
          <w:szCs w:val="28"/>
        </w:rPr>
        <w:t>ПРИМЕР ОФОРМЛЕНИЯ СОДЕРЖАНИЯ (ПЛАН) РЕФЕРАТА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Основа всего реферата это правильно составленное содержание. Оно должно раскрывать суть темы и показывать, что у Вас рассматривалось в работе. </w:t>
      </w:r>
      <w:r w:rsidRPr="00BD5E92">
        <w:rPr>
          <w:color w:val="333333"/>
          <w:sz w:val="28"/>
          <w:szCs w:val="28"/>
        </w:rPr>
        <w:br/>
        <w:t>Содержание составляется следующим образом: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Введение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1. Тут пишется название первой главы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1.1. Параграф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1.2. Параграф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2. Тут пишется название второй главы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2.1. Параграф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2.2. Параграф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lastRenderedPageBreak/>
        <w:t>Заключение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Список литературы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  <w:t>В зависимости от сложности темы или индивидуальных требований Вашего руководителя содержание может быть и таким.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Введение</w:t>
      </w:r>
      <w:r w:rsidRPr="00BD5E92">
        <w:rPr>
          <w:color w:val="333333"/>
          <w:sz w:val="28"/>
          <w:szCs w:val="28"/>
        </w:rPr>
        <w:br/>
        <w:t>1. Название первой главы</w:t>
      </w:r>
      <w:r w:rsidRPr="00BD5E92">
        <w:rPr>
          <w:color w:val="333333"/>
          <w:sz w:val="28"/>
          <w:szCs w:val="28"/>
        </w:rPr>
        <w:br/>
        <w:t>2. Название второй главы</w:t>
      </w:r>
      <w:r w:rsidRPr="00BD5E92">
        <w:rPr>
          <w:color w:val="333333"/>
          <w:sz w:val="28"/>
          <w:szCs w:val="28"/>
        </w:rPr>
        <w:br/>
        <w:t>3. Название третьей главы</w:t>
      </w:r>
      <w:r w:rsidRPr="00BD5E92">
        <w:rPr>
          <w:color w:val="333333"/>
          <w:sz w:val="28"/>
          <w:szCs w:val="28"/>
        </w:rPr>
        <w:br/>
        <w:t>4. Название четвертой главы</w:t>
      </w:r>
      <w:r w:rsidRPr="00BD5E92">
        <w:rPr>
          <w:color w:val="333333"/>
          <w:sz w:val="28"/>
          <w:szCs w:val="28"/>
        </w:rPr>
        <w:br/>
        <w:t>Заключение</w:t>
      </w:r>
      <w:r w:rsidRPr="00BD5E92">
        <w:rPr>
          <w:color w:val="333333"/>
          <w:sz w:val="28"/>
          <w:szCs w:val="28"/>
        </w:rPr>
        <w:br/>
        <w:t>Список литературы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Мы сделали содержание и выложили для Вас, скачивайте по </w:t>
      </w:r>
      <w:hyperlink r:id="rId12" w:history="1">
        <w:r w:rsidRPr="00BD5E92">
          <w:rPr>
            <w:rStyle w:val="a4"/>
            <w:color w:val="1A3DC1"/>
            <w:sz w:val="28"/>
            <w:szCs w:val="28"/>
          </w:rPr>
          <w:t>ссылке</w:t>
        </w:r>
      </w:hyperlink>
      <w:r w:rsidRPr="00BD5E92">
        <w:rPr>
          <w:color w:val="333333"/>
          <w:sz w:val="28"/>
          <w:szCs w:val="28"/>
        </w:rPr>
        <w:t>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274" w:lineRule="atLeast"/>
        <w:rPr>
          <w:color w:val="000000"/>
          <w:sz w:val="28"/>
          <w:szCs w:val="28"/>
        </w:rPr>
      </w:pPr>
      <w:r w:rsidRPr="00BD5E92">
        <w:rPr>
          <w:caps/>
          <w:color w:val="333333"/>
          <w:sz w:val="28"/>
          <w:szCs w:val="28"/>
        </w:rPr>
        <w:t>ОФОРМЛЕНИЕ ВВЕДЕНИЯ РЕФЕРАТА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Введение реферата оформляется следующим образом. В первую очередь в верхней части листа посередине напишите слово «Введение», оно обязательно с заглавной буквы, но бывает, что оно пишется прописными буквами, вот так «ВВЕДЕНИЕ». Как Вам писать - это можно посмотреть в методички (если она есть) Вашего вуза.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Далее делайте два отступа вниз и приступайте к тексту. Настройки форматирования текста реферата мы описали выше. Введение должно быть четким и нести краткую и основную информацию о теме реферата. Задача введения заинтересовать читателя и показать ему важность исследования. В ведении напишите цель Вашего исследования, значение и актуальность выбранной Вами темы. По объему введение должно быть 1 – 1,5 страницы.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BD5E92">
        <w:rPr>
          <w:caps/>
          <w:color w:val="333333"/>
          <w:sz w:val="28"/>
          <w:szCs w:val="28"/>
        </w:rPr>
        <w:t>ОБРАЗЕЦ ОФОРМЛЕНИЯ ОСНОВНОЙ ЧАСТИ РЕФЕРАТА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Оформление основной части начинается с написания в верхней части листа посередине названия главы и параграфа. Например: 1. Тут название главы….. ниже через 2 отступа 1.1. Название параграфа, точка в конце не ставиться (для образца рисунок 4). Снова два пробела и приступайте к тексту первой главы. После первой главы приступайте ко второй, все аналогично нужно сделать. В конце каждой главы пишите выводы. Для наглядности в основную часть можно включить таблицы, рисунки, схемы, диаграммы.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lastRenderedPageBreak/>
        <w:t>Главы по объему должны быть равнозначными или разница 1-3 страницы, не более. Весь текст реферата Вам нужно перечитать и устранить все ошибки форматирования. После чего проверить орфографию и пунктуацию. Объем основной части реферата от 10-16 страниц.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noProof/>
          <w:color w:val="000000"/>
          <w:sz w:val="28"/>
          <w:szCs w:val="28"/>
        </w:rPr>
        <w:drawing>
          <wp:inline distT="0" distB="0" distL="0" distR="0" wp14:anchorId="0B8C67FC" wp14:editId="247DDC8E">
            <wp:extent cx="5524500" cy="3619500"/>
            <wp:effectExtent l="19050" t="0" r="0" b="0"/>
            <wp:docPr id="4" name="Рисунок 4" descr="пример основной части рефер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имер основной части реферата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E92">
        <w:rPr>
          <w:color w:val="333333"/>
          <w:sz w:val="28"/>
          <w:szCs w:val="28"/>
        </w:rPr>
        <w:br/>
        <w:t>Рисунок 4. - Основная часть реферата.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br/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BD5E92">
        <w:rPr>
          <w:caps/>
          <w:color w:val="333333"/>
          <w:sz w:val="28"/>
          <w:szCs w:val="28"/>
        </w:rPr>
        <w:t>РЕКОМЕНДАЦИИ ПО НАПИСАНИЮ ЗАКЛЮЧЕНИЯ В РЕФЕРАТЕ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Что нужно писать в заключении. Первым делом Вы как можно больше делайте собственных выводов по изученной теме и четко ответьте на поставленные вопросы в работе. Важно не отойти от темы и подводя итоги, сделайте обзор выберите ту точку зрения которая, по-вашему, наиболее подходит к данной теме работы. </w:t>
      </w:r>
      <w:r w:rsidRPr="00BD5E92">
        <w:rPr>
          <w:color w:val="333333"/>
          <w:sz w:val="28"/>
          <w:szCs w:val="28"/>
        </w:rPr>
        <w:br/>
        <w:t xml:space="preserve">Все выводы </w:t>
      </w:r>
      <w:proofErr w:type="gramStart"/>
      <w:r w:rsidRPr="00BD5E92">
        <w:rPr>
          <w:color w:val="333333"/>
          <w:sz w:val="28"/>
          <w:szCs w:val="28"/>
        </w:rPr>
        <w:t>у</w:t>
      </w:r>
      <w:proofErr w:type="gramEnd"/>
      <w:r w:rsidRPr="00BD5E92">
        <w:rPr>
          <w:color w:val="333333"/>
          <w:sz w:val="28"/>
          <w:szCs w:val="28"/>
        </w:rPr>
        <w:t xml:space="preserve"> вяжите </w:t>
      </w:r>
      <w:proofErr w:type="gramStart"/>
      <w:r w:rsidRPr="00BD5E92">
        <w:rPr>
          <w:color w:val="333333"/>
          <w:sz w:val="28"/>
          <w:szCs w:val="28"/>
        </w:rPr>
        <w:t>с</w:t>
      </w:r>
      <w:proofErr w:type="gramEnd"/>
      <w:r w:rsidRPr="00BD5E92">
        <w:rPr>
          <w:color w:val="333333"/>
          <w:sz w:val="28"/>
          <w:szCs w:val="28"/>
        </w:rPr>
        <w:t xml:space="preserve"> целью и задачами, написанными во введении реферата. Объем заключения должен быть равен объему введения или быть чуть больше.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Требования к списку литературы (библиография) в реферате.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В самом конце реферата нужно написать список литературы. Это те источники, из которых Вы брали материал и использовали для написания реферата. Обязательно по правилам список литературы располагается в алфавитном порядке от</w:t>
      </w:r>
      <w:proofErr w:type="gramStart"/>
      <w:r w:rsidRPr="00BD5E92">
        <w:rPr>
          <w:color w:val="333333"/>
          <w:sz w:val="28"/>
          <w:szCs w:val="28"/>
        </w:rPr>
        <w:t xml:space="preserve"> А</w:t>
      </w:r>
      <w:proofErr w:type="gramEnd"/>
      <w:r w:rsidRPr="00BD5E92">
        <w:rPr>
          <w:color w:val="333333"/>
          <w:sz w:val="28"/>
          <w:szCs w:val="28"/>
        </w:rPr>
        <w:t xml:space="preserve"> до Я. </w:t>
      </w:r>
      <w:r w:rsidRPr="00BD5E92">
        <w:rPr>
          <w:color w:val="333333"/>
          <w:sz w:val="28"/>
          <w:szCs w:val="28"/>
        </w:rPr>
        <w:br/>
        <w:t>С нового листа посередине Вы пишете слово «Список литературы» отступаете два интервала и от левого края ставите цифру 1. …….. потом 2. ………. и т.д.</w:t>
      </w:r>
      <w:r w:rsidRPr="00BD5E92">
        <w:rPr>
          <w:color w:val="333333"/>
          <w:sz w:val="28"/>
          <w:szCs w:val="28"/>
        </w:rPr>
        <w:br/>
        <w:t>Количество источников от 5 до 8 штук. </w:t>
      </w:r>
      <w:r w:rsidRPr="00BD5E92">
        <w:rPr>
          <w:color w:val="333333"/>
          <w:sz w:val="28"/>
          <w:szCs w:val="28"/>
        </w:rPr>
        <w:br/>
        <w:t>Порядок расположения источников по значимости:</w:t>
      </w:r>
      <w:r w:rsidRPr="00BD5E92">
        <w:rPr>
          <w:color w:val="333333"/>
          <w:sz w:val="28"/>
          <w:szCs w:val="28"/>
        </w:rPr>
        <w:br/>
        <w:t xml:space="preserve">- </w:t>
      </w:r>
      <w:proofErr w:type="gramStart"/>
      <w:r w:rsidRPr="00BD5E92">
        <w:rPr>
          <w:color w:val="333333"/>
          <w:sz w:val="28"/>
          <w:szCs w:val="28"/>
        </w:rPr>
        <w:t>Конституция РФ, ФЗ, нормативно-правовые акты;</w:t>
      </w:r>
      <w:r w:rsidRPr="00BD5E92">
        <w:rPr>
          <w:color w:val="333333"/>
          <w:sz w:val="28"/>
          <w:szCs w:val="28"/>
        </w:rPr>
        <w:br/>
      </w:r>
      <w:r w:rsidRPr="00BD5E92">
        <w:rPr>
          <w:color w:val="333333"/>
          <w:sz w:val="28"/>
          <w:szCs w:val="28"/>
        </w:rPr>
        <w:lastRenderedPageBreak/>
        <w:t>- учебники, книги;</w:t>
      </w:r>
      <w:r w:rsidRPr="00BD5E92">
        <w:rPr>
          <w:color w:val="333333"/>
          <w:sz w:val="28"/>
          <w:szCs w:val="28"/>
        </w:rPr>
        <w:br/>
        <w:t>- Журналы, статьи; </w:t>
      </w:r>
      <w:r w:rsidRPr="00BD5E92">
        <w:rPr>
          <w:color w:val="333333"/>
          <w:sz w:val="28"/>
          <w:szCs w:val="28"/>
        </w:rPr>
        <w:br/>
        <w:t>- электронные (цифровые) ресурсы.</w:t>
      </w:r>
      <w:proofErr w:type="gramEnd"/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Для примера приводим пример оформления списка литературы по ГОСТу: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 xml:space="preserve">1. Кравченко А.И. Политология: Учеб. Пособие. Для студентов </w:t>
      </w:r>
      <w:proofErr w:type="spellStart"/>
      <w:proofErr w:type="gramStart"/>
      <w:r w:rsidRPr="00BD5E92">
        <w:rPr>
          <w:color w:val="333333"/>
          <w:sz w:val="28"/>
          <w:szCs w:val="28"/>
        </w:rPr>
        <w:t>пед</w:t>
      </w:r>
      <w:proofErr w:type="spellEnd"/>
      <w:r w:rsidRPr="00BD5E92">
        <w:rPr>
          <w:color w:val="333333"/>
          <w:sz w:val="28"/>
          <w:szCs w:val="28"/>
        </w:rPr>
        <w:t>. вузов</w:t>
      </w:r>
      <w:proofErr w:type="gramEnd"/>
      <w:r w:rsidRPr="00BD5E92">
        <w:rPr>
          <w:color w:val="333333"/>
          <w:sz w:val="28"/>
          <w:szCs w:val="28"/>
        </w:rPr>
        <w:t>. - М.: Академия, 2014. – 313 с. - ISBN: 983-5944-567-67</w:t>
      </w:r>
      <w:r w:rsidRPr="00BD5E92">
        <w:rPr>
          <w:color w:val="333333"/>
          <w:sz w:val="28"/>
          <w:szCs w:val="28"/>
        </w:rPr>
        <w:br/>
        <w:t>2. Лавровский Н.А. Политология: Учебное пособие</w:t>
      </w:r>
      <w:proofErr w:type="gramStart"/>
      <w:r w:rsidRPr="00BD5E92">
        <w:rPr>
          <w:color w:val="333333"/>
          <w:sz w:val="28"/>
          <w:szCs w:val="28"/>
        </w:rPr>
        <w:t xml:space="preserve"> / Р</w:t>
      </w:r>
      <w:proofErr w:type="gramEnd"/>
      <w:r w:rsidRPr="00BD5E92">
        <w:rPr>
          <w:color w:val="333333"/>
          <w:sz w:val="28"/>
          <w:szCs w:val="28"/>
        </w:rPr>
        <w:t>ед. О.В. Полищук: Том</w:t>
      </w:r>
      <w:proofErr w:type="gramStart"/>
      <w:r w:rsidRPr="00BD5E92">
        <w:rPr>
          <w:color w:val="333333"/>
          <w:sz w:val="28"/>
          <w:szCs w:val="28"/>
        </w:rPr>
        <w:t>.</w:t>
      </w:r>
      <w:proofErr w:type="gramEnd"/>
      <w:r w:rsidRPr="00BD5E92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D5E92">
        <w:rPr>
          <w:color w:val="333333"/>
          <w:sz w:val="28"/>
          <w:szCs w:val="28"/>
        </w:rPr>
        <w:t>г</w:t>
      </w:r>
      <w:proofErr w:type="gramEnd"/>
      <w:r w:rsidRPr="00BD5E92">
        <w:rPr>
          <w:color w:val="333333"/>
          <w:sz w:val="28"/>
          <w:szCs w:val="28"/>
        </w:rPr>
        <w:t>осуд</w:t>
      </w:r>
      <w:proofErr w:type="spellEnd"/>
      <w:r w:rsidRPr="00BD5E92">
        <w:rPr>
          <w:color w:val="333333"/>
          <w:sz w:val="28"/>
          <w:szCs w:val="28"/>
        </w:rPr>
        <w:t xml:space="preserve">. ун-т систем управления и радиоэлектроники (ТУСУР). Каф. </w:t>
      </w:r>
      <w:proofErr w:type="gramStart"/>
      <w:r w:rsidRPr="00BD5E92">
        <w:rPr>
          <w:color w:val="333333"/>
          <w:sz w:val="28"/>
          <w:szCs w:val="28"/>
        </w:rPr>
        <w:t>МСК</w:t>
      </w:r>
      <w:proofErr w:type="gramEnd"/>
      <w:r w:rsidRPr="00BD5E92">
        <w:rPr>
          <w:color w:val="333333"/>
          <w:sz w:val="28"/>
          <w:szCs w:val="28"/>
        </w:rPr>
        <w:t>: ТУСУР, 2013. – 291 с. - ISBN: 981-3924-096-59</w:t>
      </w:r>
      <w:r w:rsidRPr="00BD5E92">
        <w:rPr>
          <w:color w:val="333333"/>
          <w:sz w:val="28"/>
          <w:szCs w:val="28"/>
        </w:rPr>
        <w:br/>
        <w:t xml:space="preserve">3. </w:t>
      </w:r>
      <w:proofErr w:type="spellStart"/>
      <w:r w:rsidRPr="00BD5E92">
        <w:rPr>
          <w:color w:val="333333"/>
          <w:sz w:val="28"/>
          <w:szCs w:val="28"/>
        </w:rPr>
        <w:t>Мухаев</w:t>
      </w:r>
      <w:proofErr w:type="spellEnd"/>
      <w:r w:rsidRPr="00BD5E92">
        <w:rPr>
          <w:color w:val="333333"/>
          <w:sz w:val="28"/>
          <w:szCs w:val="28"/>
        </w:rPr>
        <w:t xml:space="preserve"> Р.Т. Политология: учебник для вузов. Издание второе. - М.: «Приор-</w:t>
      </w:r>
      <w:proofErr w:type="spellStart"/>
      <w:r w:rsidRPr="00BD5E92">
        <w:rPr>
          <w:color w:val="333333"/>
          <w:sz w:val="28"/>
          <w:szCs w:val="28"/>
        </w:rPr>
        <w:t>издат</w:t>
      </w:r>
      <w:proofErr w:type="spellEnd"/>
      <w:r w:rsidRPr="00BD5E92">
        <w:rPr>
          <w:color w:val="333333"/>
          <w:sz w:val="28"/>
          <w:szCs w:val="28"/>
        </w:rPr>
        <w:t>», 2010. – 137 с. ISBN: 985-2095-385-87</w:t>
      </w:r>
      <w:r w:rsidRPr="00BD5E92">
        <w:rPr>
          <w:color w:val="333333"/>
          <w:sz w:val="28"/>
          <w:szCs w:val="28"/>
        </w:rPr>
        <w:br/>
        <w:t>4. Политология: Учеб. пособие для вузов</w:t>
      </w:r>
      <w:proofErr w:type="gramStart"/>
      <w:r w:rsidRPr="00BD5E92">
        <w:rPr>
          <w:color w:val="333333"/>
          <w:sz w:val="28"/>
          <w:szCs w:val="28"/>
        </w:rPr>
        <w:t xml:space="preserve"> / С</w:t>
      </w:r>
      <w:proofErr w:type="gramEnd"/>
      <w:r w:rsidRPr="00BD5E92">
        <w:rPr>
          <w:color w:val="333333"/>
          <w:sz w:val="28"/>
          <w:szCs w:val="28"/>
        </w:rPr>
        <w:t>ост. И отв. Редактор А.А. Радугин. - М.: Центр, 2012. – 98 с. - ISBN: 989-309-56-593</w:t>
      </w:r>
      <w:r w:rsidRPr="00BD5E92">
        <w:rPr>
          <w:color w:val="333333"/>
          <w:sz w:val="28"/>
          <w:szCs w:val="28"/>
        </w:rPr>
        <w:br/>
        <w:t xml:space="preserve">5. Политология: Учебник для вузов / В.Н. Лавриненко, А.С. </w:t>
      </w:r>
      <w:proofErr w:type="spellStart"/>
      <w:r w:rsidRPr="00BD5E92">
        <w:rPr>
          <w:color w:val="333333"/>
          <w:sz w:val="28"/>
          <w:szCs w:val="28"/>
        </w:rPr>
        <w:t>Гречин</w:t>
      </w:r>
      <w:proofErr w:type="spellEnd"/>
      <w:r w:rsidRPr="00BD5E92">
        <w:rPr>
          <w:color w:val="333333"/>
          <w:sz w:val="28"/>
          <w:szCs w:val="28"/>
        </w:rPr>
        <w:t>, В.Ю. Дорошенко и др.; Под ред. проф. В.Н. Лавриненко. - М.: ЮНИТИ, 2014. – 16 с. - ISBN: 984-109-483-698</w:t>
      </w:r>
      <w:r w:rsidRPr="00BD5E92">
        <w:rPr>
          <w:color w:val="333333"/>
          <w:sz w:val="28"/>
          <w:szCs w:val="28"/>
        </w:rPr>
        <w:br/>
        <w:t xml:space="preserve">6. </w:t>
      </w:r>
      <w:proofErr w:type="spellStart"/>
      <w:r w:rsidRPr="00BD5E92">
        <w:rPr>
          <w:color w:val="333333"/>
          <w:sz w:val="28"/>
          <w:szCs w:val="28"/>
        </w:rPr>
        <w:t>Унпелев</w:t>
      </w:r>
      <w:proofErr w:type="spellEnd"/>
      <w:r w:rsidRPr="00BD5E92">
        <w:rPr>
          <w:color w:val="333333"/>
          <w:sz w:val="28"/>
          <w:szCs w:val="28"/>
        </w:rPr>
        <w:t xml:space="preserve"> А. Г. Политология: власть, демократия, личность. Учебное пособие. М.: 2012. - 186 c. ISBN: 931-385-104-67</w:t>
      </w:r>
      <w:r w:rsidRPr="00BD5E92">
        <w:rPr>
          <w:color w:val="333333"/>
          <w:sz w:val="28"/>
          <w:szCs w:val="28"/>
        </w:rPr>
        <w:br/>
        <w:t xml:space="preserve">7. </w:t>
      </w:r>
      <w:proofErr w:type="spellStart"/>
      <w:r w:rsidRPr="00BD5E92">
        <w:rPr>
          <w:color w:val="333333"/>
          <w:sz w:val="28"/>
          <w:szCs w:val="28"/>
        </w:rPr>
        <w:t>Чвикалов</w:t>
      </w:r>
      <w:proofErr w:type="spellEnd"/>
      <w:r w:rsidRPr="00BD5E92">
        <w:rPr>
          <w:color w:val="333333"/>
          <w:sz w:val="28"/>
          <w:szCs w:val="28"/>
        </w:rPr>
        <w:t xml:space="preserve"> И.М., Камалов Р.М. Политология: Учебное пособие для </w:t>
      </w:r>
      <w:proofErr w:type="spellStart"/>
      <w:r w:rsidRPr="00BD5E92">
        <w:rPr>
          <w:color w:val="333333"/>
          <w:sz w:val="28"/>
          <w:szCs w:val="28"/>
        </w:rPr>
        <w:t>техн</w:t>
      </w:r>
      <w:proofErr w:type="spellEnd"/>
      <w:r w:rsidRPr="00BD5E92">
        <w:rPr>
          <w:color w:val="333333"/>
          <w:sz w:val="28"/>
          <w:szCs w:val="28"/>
        </w:rPr>
        <w:t>. вузов. - Воронеж: ВГЛТА, 2015. - 275 c. ISBN: 974-239-489-56</w:t>
      </w:r>
    </w:p>
    <w:p w:rsidR="001E184E" w:rsidRPr="00BD5E92" w:rsidRDefault="001E184E" w:rsidP="001E184E">
      <w:pPr>
        <w:pStyle w:val="a3"/>
        <w:shd w:val="clear" w:color="auto" w:fill="FFFFFF"/>
        <w:spacing w:before="0" w:beforeAutospacing="0" w:after="150" w:afterAutospacing="0" w:line="389" w:lineRule="atLeast"/>
        <w:rPr>
          <w:color w:val="000000"/>
          <w:sz w:val="28"/>
          <w:szCs w:val="28"/>
        </w:rPr>
      </w:pPr>
      <w:r w:rsidRPr="00BD5E92">
        <w:rPr>
          <w:color w:val="333333"/>
          <w:sz w:val="28"/>
          <w:szCs w:val="28"/>
        </w:rPr>
        <w:t>Печатается реферат на обычных стандартных листах А</w:t>
      </w:r>
      <w:proofErr w:type="gramStart"/>
      <w:r w:rsidRPr="00BD5E92">
        <w:rPr>
          <w:color w:val="333333"/>
          <w:sz w:val="28"/>
          <w:szCs w:val="28"/>
        </w:rPr>
        <w:t>4</w:t>
      </w:r>
      <w:proofErr w:type="gramEnd"/>
      <w:r w:rsidRPr="00BD5E92">
        <w:rPr>
          <w:color w:val="333333"/>
          <w:sz w:val="28"/>
          <w:szCs w:val="28"/>
        </w:rPr>
        <w:t xml:space="preserve">. Обратите внимание на то, что печатать нужно только на одной стороне бумаги. Когда реферат напечатан, просмотрите его, что бы всё </w:t>
      </w:r>
      <w:proofErr w:type="gramStart"/>
      <w:r w:rsidRPr="00BD5E92">
        <w:rPr>
          <w:color w:val="333333"/>
          <w:sz w:val="28"/>
          <w:szCs w:val="28"/>
        </w:rPr>
        <w:t>было по порядку и можете</w:t>
      </w:r>
      <w:proofErr w:type="gramEnd"/>
      <w:r w:rsidRPr="00BD5E92">
        <w:rPr>
          <w:color w:val="333333"/>
          <w:sz w:val="28"/>
          <w:szCs w:val="28"/>
        </w:rPr>
        <w:t xml:space="preserve"> пробивать дырки и сшивать в заранее купленную папку.</w:t>
      </w:r>
    </w:p>
    <w:p w:rsidR="001E184E" w:rsidRPr="00BD5E92" w:rsidRDefault="001E184E" w:rsidP="001E184E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267A02" w:rsidRPr="00BD5E92" w:rsidRDefault="00267A02" w:rsidP="005C0B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267A02" w:rsidRPr="00BD5E92" w:rsidSect="00B3788B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576" w:rsidRDefault="00D92576" w:rsidP="004811CA">
      <w:pPr>
        <w:spacing w:after="0" w:line="240" w:lineRule="auto"/>
      </w:pPr>
      <w:r>
        <w:separator/>
      </w:r>
    </w:p>
  </w:endnote>
  <w:endnote w:type="continuationSeparator" w:id="0">
    <w:p w:rsidR="00D92576" w:rsidRDefault="00D92576" w:rsidP="00481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576" w:rsidRDefault="00D92576" w:rsidP="004811CA">
      <w:pPr>
        <w:spacing w:after="0" w:line="240" w:lineRule="auto"/>
      </w:pPr>
      <w:r>
        <w:separator/>
      </w:r>
    </w:p>
  </w:footnote>
  <w:footnote w:type="continuationSeparator" w:id="0">
    <w:p w:rsidR="00D92576" w:rsidRDefault="00D92576" w:rsidP="00481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D24"/>
    <w:multiLevelType w:val="multilevel"/>
    <w:tmpl w:val="69960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53188"/>
    <w:multiLevelType w:val="multilevel"/>
    <w:tmpl w:val="CF2C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0354B"/>
    <w:multiLevelType w:val="multilevel"/>
    <w:tmpl w:val="8E889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3A2EB3"/>
    <w:multiLevelType w:val="multilevel"/>
    <w:tmpl w:val="74BE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71079"/>
    <w:multiLevelType w:val="multilevel"/>
    <w:tmpl w:val="96EE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071CCD"/>
    <w:multiLevelType w:val="multilevel"/>
    <w:tmpl w:val="268C3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93409"/>
    <w:multiLevelType w:val="multilevel"/>
    <w:tmpl w:val="147E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142E"/>
    <w:rsid w:val="0004054E"/>
    <w:rsid w:val="000531AE"/>
    <w:rsid w:val="00061989"/>
    <w:rsid w:val="000A6CB0"/>
    <w:rsid w:val="001E184E"/>
    <w:rsid w:val="002054DB"/>
    <w:rsid w:val="00267A02"/>
    <w:rsid w:val="00336F68"/>
    <w:rsid w:val="003577C9"/>
    <w:rsid w:val="00374CAC"/>
    <w:rsid w:val="0046059B"/>
    <w:rsid w:val="00466BFE"/>
    <w:rsid w:val="00472D40"/>
    <w:rsid w:val="004811CA"/>
    <w:rsid w:val="00482191"/>
    <w:rsid w:val="00490902"/>
    <w:rsid w:val="00567E12"/>
    <w:rsid w:val="005C0B48"/>
    <w:rsid w:val="005C595A"/>
    <w:rsid w:val="00666639"/>
    <w:rsid w:val="00670C4B"/>
    <w:rsid w:val="00690B66"/>
    <w:rsid w:val="006C16B2"/>
    <w:rsid w:val="006E059A"/>
    <w:rsid w:val="00781295"/>
    <w:rsid w:val="008F0D03"/>
    <w:rsid w:val="00934E8D"/>
    <w:rsid w:val="00A77029"/>
    <w:rsid w:val="00AE6664"/>
    <w:rsid w:val="00B00236"/>
    <w:rsid w:val="00B3788B"/>
    <w:rsid w:val="00B90DDF"/>
    <w:rsid w:val="00BD5E92"/>
    <w:rsid w:val="00C14E4B"/>
    <w:rsid w:val="00C30A48"/>
    <w:rsid w:val="00C36B5A"/>
    <w:rsid w:val="00C81279"/>
    <w:rsid w:val="00CC0DFD"/>
    <w:rsid w:val="00D52A8A"/>
    <w:rsid w:val="00D92576"/>
    <w:rsid w:val="00E22997"/>
    <w:rsid w:val="00E7142E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39"/>
  </w:style>
  <w:style w:type="paragraph" w:styleId="1">
    <w:name w:val="heading 1"/>
    <w:basedOn w:val="a"/>
    <w:link w:val="10"/>
    <w:uiPriority w:val="9"/>
    <w:qFormat/>
    <w:rsid w:val="006C1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71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71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142E"/>
  </w:style>
  <w:style w:type="character" w:styleId="a4">
    <w:name w:val="Hyperlink"/>
    <w:basedOn w:val="a0"/>
    <w:uiPriority w:val="99"/>
    <w:semiHidden/>
    <w:unhideWhenUsed/>
    <w:rsid w:val="00E7142E"/>
    <w:rPr>
      <w:color w:val="0000FF"/>
      <w:u w:val="single"/>
    </w:rPr>
  </w:style>
  <w:style w:type="table" w:styleId="a5">
    <w:name w:val="Table Grid"/>
    <w:basedOn w:val="a1"/>
    <w:uiPriority w:val="59"/>
    <w:rsid w:val="008F0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81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11CA"/>
  </w:style>
  <w:style w:type="paragraph" w:styleId="a8">
    <w:name w:val="footer"/>
    <w:basedOn w:val="a"/>
    <w:link w:val="a9"/>
    <w:uiPriority w:val="99"/>
    <w:semiHidden/>
    <w:unhideWhenUsed/>
    <w:rsid w:val="00481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811CA"/>
  </w:style>
  <w:style w:type="character" w:customStyle="1" w:styleId="10">
    <w:name w:val="Заголовок 1 Знак"/>
    <w:basedOn w:val="a0"/>
    <w:link w:val="1"/>
    <w:uiPriority w:val="9"/>
    <w:rsid w:val="006C16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1E1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1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fourok.ru/go.html?href=http%3A%2F%2Fsga46.ru%2Fimages%2F%25D0%259E%25D0%25B1%25D1%2580%25D0%25B0%25D0%25B7%25D0%25B5%25D1%2586_%25D1%2581%25D0%25BE%25D0%25B4%25D0%25B5%25D1%2580%25D0%25B6%25D0%25B0%25D0%25BD%25D0%25B8%25D1%258F_%25D1%2580%25D0%25B5%25D1%2584%25D0%25B5%25D1%2580%25D0%25B0%25D1%2582%25D0%25B0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s%3A%2F%2Fru.wikipedia.org%2Fwiki%2F%25D0%25A1%25D0%25BC%25D0%25B5%25D1%2580%25D1%2582%25D1%258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go.html?href=https%3A%2F%2Fru.wikipedia.org%2Fwiki%2F%25D0%25A0%25D0%25B0%25D0%25BD%25D0%25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DF47F-06B1-44E7-8DB3-08404913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18</Pages>
  <Words>3465</Words>
  <Characters>19752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18</cp:revision>
  <cp:lastPrinted>2018-02-26T10:35:00Z</cp:lastPrinted>
  <dcterms:created xsi:type="dcterms:W3CDTF">2018-01-17T08:31:00Z</dcterms:created>
  <dcterms:modified xsi:type="dcterms:W3CDTF">2018-02-26T10:35:00Z</dcterms:modified>
</cp:coreProperties>
</file>